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891E" w14:textId="227D9DD1" w:rsidR="00EC340A" w:rsidRPr="00A011D1" w:rsidRDefault="00EC340A" w:rsidP="005D288A">
      <w:pPr>
        <w:pStyle w:val="NoSpacing"/>
        <w:tabs>
          <w:tab w:val="left" w:pos="13750"/>
        </w:tabs>
        <w:ind w:right="-643"/>
        <w:jc w:val="right"/>
        <w:rPr>
          <w:rFonts w:cstheme="minorHAnsi"/>
          <w:sz w:val="20"/>
          <w:szCs w:val="20"/>
        </w:rPr>
      </w:pPr>
      <w:r w:rsidRPr="00A011D1">
        <w:rPr>
          <w:rFonts w:cstheme="minorHAnsi"/>
          <w:noProof/>
          <w:sz w:val="20"/>
          <w:szCs w:val="20"/>
          <w:lang w:eastAsia="en-GB"/>
        </w:rPr>
        <w:drawing>
          <wp:inline distT="0" distB="0" distL="0" distR="0" wp14:anchorId="521CCA74" wp14:editId="63BDD2DA">
            <wp:extent cx="1533525" cy="630555"/>
            <wp:effectExtent l="0" t="0" r="9525" b="0"/>
            <wp:docPr id="1" name="Picture 1" descr="cid:e57740a2-e5a3-4630-923c-2bf83d2fa8ad@iclou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7740a2-e5a3-4630-923c-2bf83d2fa8ad@icloud.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7952" cy="661158"/>
                    </a:xfrm>
                    <a:prstGeom prst="rect">
                      <a:avLst/>
                    </a:prstGeom>
                    <a:noFill/>
                    <a:ln>
                      <a:noFill/>
                    </a:ln>
                  </pic:spPr>
                </pic:pic>
              </a:graphicData>
            </a:graphic>
          </wp:inline>
        </w:drawing>
      </w:r>
    </w:p>
    <w:p w14:paraId="6B41766E" w14:textId="7C3BD402" w:rsidR="00EC340A" w:rsidRPr="00A011D1" w:rsidRDefault="00EC340A" w:rsidP="00B90EF7">
      <w:pPr>
        <w:pStyle w:val="NoSpacing"/>
        <w:ind w:left="-709"/>
        <w:rPr>
          <w:rFonts w:cstheme="minorHAnsi"/>
          <w:sz w:val="20"/>
          <w:szCs w:val="20"/>
        </w:rPr>
      </w:pPr>
      <w:r w:rsidRPr="00A011D1">
        <w:rPr>
          <w:rFonts w:cstheme="minorHAnsi"/>
          <w:sz w:val="20"/>
          <w:szCs w:val="20"/>
        </w:rPr>
        <w:t>ROLE:</w:t>
      </w:r>
      <w:r w:rsidR="003542E9" w:rsidRPr="00A011D1">
        <w:rPr>
          <w:rFonts w:cstheme="minorHAnsi"/>
          <w:sz w:val="20"/>
          <w:szCs w:val="20"/>
        </w:rPr>
        <w:t xml:space="preserve"> </w:t>
      </w:r>
      <w:r w:rsidR="00591DCD">
        <w:rPr>
          <w:rFonts w:cstheme="minorHAnsi"/>
          <w:sz w:val="20"/>
          <w:szCs w:val="20"/>
        </w:rPr>
        <w:t>C</w:t>
      </w:r>
      <w:r w:rsidR="00263491">
        <w:rPr>
          <w:rFonts w:cstheme="minorHAnsi"/>
          <w:sz w:val="20"/>
          <w:szCs w:val="20"/>
        </w:rPr>
        <w:t xml:space="preserve">lient Services </w:t>
      </w:r>
      <w:r w:rsidR="00591DCD">
        <w:rPr>
          <w:rFonts w:cstheme="minorHAnsi"/>
          <w:sz w:val="20"/>
          <w:szCs w:val="20"/>
        </w:rPr>
        <w:t>Officer</w:t>
      </w:r>
    </w:p>
    <w:p w14:paraId="12BF68D5" w14:textId="2E75DBDB" w:rsidR="00B90EF7" w:rsidRPr="00A011D1" w:rsidRDefault="00A3410A" w:rsidP="00B90EF7">
      <w:pPr>
        <w:pStyle w:val="NoSpacing"/>
        <w:ind w:left="-709" w:right="-643"/>
        <w:rPr>
          <w:rFonts w:cstheme="minorHAnsi"/>
          <w:sz w:val="20"/>
          <w:szCs w:val="20"/>
        </w:rPr>
      </w:pPr>
      <w:r w:rsidRPr="004E60A9">
        <w:rPr>
          <w:rFonts w:cstheme="minorHAnsi"/>
          <w:sz w:val="20"/>
          <w:szCs w:val="20"/>
        </w:rPr>
        <w:t>SALARY</w:t>
      </w:r>
      <w:r w:rsidR="00EC340A" w:rsidRPr="004E60A9">
        <w:rPr>
          <w:rFonts w:cstheme="minorHAnsi"/>
          <w:sz w:val="20"/>
          <w:szCs w:val="20"/>
        </w:rPr>
        <w:t>:</w:t>
      </w:r>
      <w:r w:rsidR="00BA5D24" w:rsidRPr="004E60A9">
        <w:rPr>
          <w:rFonts w:cstheme="minorHAnsi"/>
          <w:sz w:val="20"/>
          <w:szCs w:val="20"/>
        </w:rPr>
        <w:t xml:space="preserve"> </w:t>
      </w:r>
      <w:r w:rsidR="009B599F">
        <w:rPr>
          <w:rFonts w:cstheme="minorHAnsi"/>
          <w:sz w:val="20"/>
          <w:szCs w:val="20"/>
        </w:rPr>
        <w:t xml:space="preserve">c. </w:t>
      </w:r>
      <w:r w:rsidR="006E162F" w:rsidRPr="004E60A9">
        <w:rPr>
          <w:rFonts w:cstheme="minorHAnsi"/>
          <w:sz w:val="20"/>
          <w:szCs w:val="20"/>
        </w:rPr>
        <w:t>£</w:t>
      </w:r>
      <w:r w:rsidR="006D4DCC">
        <w:rPr>
          <w:rFonts w:cstheme="minorHAnsi"/>
          <w:sz w:val="20"/>
          <w:szCs w:val="20"/>
        </w:rPr>
        <w:t>25 -</w:t>
      </w:r>
      <w:r w:rsidR="009B599F">
        <w:rPr>
          <w:rFonts w:cstheme="minorHAnsi"/>
          <w:sz w:val="20"/>
          <w:szCs w:val="20"/>
        </w:rPr>
        <w:t>30,000 (</w:t>
      </w:r>
      <w:r w:rsidR="00BF4A9A" w:rsidRPr="0055210A">
        <w:rPr>
          <w:rFonts w:cstheme="minorHAnsi"/>
          <w:sz w:val="20"/>
          <w:szCs w:val="20"/>
        </w:rPr>
        <w:t>depending on experience</w:t>
      </w:r>
      <w:r w:rsidR="0055210A" w:rsidRPr="0055210A">
        <w:rPr>
          <w:rFonts w:cstheme="minorHAnsi"/>
          <w:sz w:val="20"/>
          <w:szCs w:val="20"/>
        </w:rPr>
        <w:t>)</w:t>
      </w:r>
      <w:r w:rsidR="00D67492">
        <w:rPr>
          <w:rFonts w:cstheme="minorHAnsi"/>
          <w:sz w:val="20"/>
          <w:szCs w:val="20"/>
        </w:rPr>
        <w:t>, plus LGPS DB pension</w:t>
      </w:r>
      <w:r w:rsidR="005D6558">
        <w:rPr>
          <w:rFonts w:cstheme="minorHAnsi"/>
          <w:sz w:val="20"/>
          <w:szCs w:val="20"/>
        </w:rPr>
        <w:t xml:space="preserve"> 20%</w:t>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B90EF7" w:rsidRPr="00A011D1">
        <w:rPr>
          <w:rFonts w:cstheme="minorHAnsi"/>
          <w:sz w:val="20"/>
          <w:szCs w:val="20"/>
        </w:rPr>
        <w:tab/>
      </w:r>
      <w:r w:rsidR="00B90EF7" w:rsidRPr="00A011D1">
        <w:rPr>
          <w:rFonts w:cstheme="minorHAnsi"/>
          <w:sz w:val="20"/>
          <w:szCs w:val="20"/>
        </w:rPr>
        <w:tab/>
      </w:r>
    </w:p>
    <w:p w14:paraId="1C3979AE" w14:textId="2ED7CC29" w:rsidR="003542E9" w:rsidRPr="00A011D1" w:rsidRDefault="006F31B6" w:rsidP="00B90EF7">
      <w:pPr>
        <w:pStyle w:val="NoSpacing"/>
        <w:ind w:left="-709" w:right="-643"/>
        <w:rPr>
          <w:rFonts w:cstheme="minorHAnsi"/>
          <w:sz w:val="20"/>
          <w:szCs w:val="20"/>
        </w:rPr>
      </w:pPr>
      <w:r w:rsidRPr="00A011D1">
        <w:rPr>
          <w:rFonts w:cstheme="minorHAnsi"/>
          <w:sz w:val="20"/>
          <w:szCs w:val="20"/>
        </w:rPr>
        <w:t xml:space="preserve">Date: </w:t>
      </w:r>
      <w:r w:rsidR="009B599F">
        <w:rPr>
          <w:rFonts w:cstheme="minorHAnsi"/>
          <w:sz w:val="20"/>
          <w:szCs w:val="20"/>
        </w:rPr>
        <w:t>August 2021</w:t>
      </w:r>
    </w:p>
    <w:p w14:paraId="6D462A26" w14:textId="6FBAF29A" w:rsidR="003542E9" w:rsidRPr="00A011D1" w:rsidRDefault="003542E9" w:rsidP="00EC340A">
      <w:pPr>
        <w:pStyle w:val="NoSpacing"/>
        <w:rPr>
          <w:rFonts w:cstheme="minorHAnsi"/>
          <w:sz w:val="20"/>
          <w:szCs w:val="20"/>
        </w:rPr>
      </w:pPr>
    </w:p>
    <w:tbl>
      <w:tblPr>
        <w:tblStyle w:val="TableGrid"/>
        <w:tblW w:w="15309" w:type="dxa"/>
        <w:tblInd w:w="-684" w:type="dxa"/>
        <w:tblLayout w:type="fixed"/>
        <w:tblLook w:val="04A0" w:firstRow="1" w:lastRow="0" w:firstColumn="1" w:lastColumn="0" w:noHBand="0" w:noVBand="1"/>
      </w:tblPr>
      <w:tblGrid>
        <w:gridCol w:w="4223"/>
        <w:gridCol w:w="4253"/>
        <w:gridCol w:w="4252"/>
        <w:gridCol w:w="2581"/>
      </w:tblGrid>
      <w:tr w:rsidR="003E6B72" w:rsidRPr="00A011D1" w14:paraId="36873312" w14:textId="77777777" w:rsidTr="009B599F">
        <w:tc>
          <w:tcPr>
            <w:tcW w:w="4223" w:type="dxa"/>
            <w:shd w:val="clear" w:color="auto" w:fill="A8D08D" w:themeFill="accent6" w:themeFillTint="99"/>
          </w:tcPr>
          <w:p w14:paraId="3F514E0E" w14:textId="2C14FBF4" w:rsidR="00EC340A" w:rsidRPr="00A011D1" w:rsidRDefault="00EC340A" w:rsidP="00EC340A">
            <w:pPr>
              <w:pStyle w:val="NoSpacing"/>
              <w:rPr>
                <w:rFonts w:cstheme="minorHAnsi"/>
                <w:b/>
                <w:sz w:val="20"/>
                <w:szCs w:val="20"/>
              </w:rPr>
            </w:pPr>
            <w:r w:rsidRPr="00A011D1">
              <w:rPr>
                <w:rFonts w:cstheme="minorHAnsi"/>
                <w:b/>
                <w:sz w:val="20"/>
                <w:szCs w:val="20"/>
              </w:rPr>
              <w:t>Role</w:t>
            </w:r>
          </w:p>
        </w:tc>
        <w:tc>
          <w:tcPr>
            <w:tcW w:w="4253" w:type="dxa"/>
            <w:shd w:val="clear" w:color="auto" w:fill="A8D08D" w:themeFill="accent6" w:themeFillTint="99"/>
          </w:tcPr>
          <w:p w14:paraId="2D2C49FA" w14:textId="54A1DB53" w:rsidR="00EC340A" w:rsidRPr="00A011D1" w:rsidRDefault="00EC340A" w:rsidP="00EC340A">
            <w:pPr>
              <w:pStyle w:val="NoSpacing"/>
              <w:rPr>
                <w:rFonts w:cstheme="minorHAnsi"/>
                <w:b/>
                <w:sz w:val="20"/>
                <w:szCs w:val="20"/>
              </w:rPr>
            </w:pPr>
            <w:r w:rsidRPr="00A011D1">
              <w:rPr>
                <w:rFonts w:cstheme="minorHAnsi"/>
                <w:b/>
                <w:sz w:val="20"/>
                <w:szCs w:val="20"/>
              </w:rPr>
              <w:t>Need to do</w:t>
            </w:r>
          </w:p>
        </w:tc>
        <w:tc>
          <w:tcPr>
            <w:tcW w:w="4252" w:type="dxa"/>
            <w:shd w:val="clear" w:color="auto" w:fill="A8D08D" w:themeFill="accent6" w:themeFillTint="99"/>
          </w:tcPr>
          <w:p w14:paraId="171EBBF6" w14:textId="4751D7F9" w:rsidR="00EC340A" w:rsidRPr="00A011D1" w:rsidRDefault="00EC340A" w:rsidP="00EC340A">
            <w:pPr>
              <w:pStyle w:val="NoSpacing"/>
              <w:rPr>
                <w:rFonts w:cstheme="minorHAnsi"/>
                <w:b/>
                <w:sz w:val="20"/>
                <w:szCs w:val="20"/>
              </w:rPr>
            </w:pPr>
            <w:r w:rsidRPr="00A011D1">
              <w:rPr>
                <w:rFonts w:cstheme="minorHAnsi"/>
                <w:b/>
                <w:sz w:val="20"/>
                <w:szCs w:val="20"/>
              </w:rPr>
              <w:t>Need to know</w:t>
            </w:r>
          </w:p>
        </w:tc>
        <w:tc>
          <w:tcPr>
            <w:tcW w:w="2581" w:type="dxa"/>
            <w:shd w:val="clear" w:color="auto" w:fill="A8D08D" w:themeFill="accent6" w:themeFillTint="99"/>
          </w:tcPr>
          <w:p w14:paraId="111D926E" w14:textId="29A09BCD" w:rsidR="00EC340A" w:rsidRPr="00A011D1" w:rsidRDefault="00EC340A" w:rsidP="00EC340A">
            <w:pPr>
              <w:pStyle w:val="NoSpacing"/>
              <w:rPr>
                <w:rFonts w:cstheme="minorHAnsi"/>
                <w:b/>
                <w:sz w:val="20"/>
                <w:szCs w:val="20"/>
              </w:rPr>
            </w:pPr>
            <w:r w:rsidRPr="00A011D1">
              <w:rPr>
                <w:rFonts w:cstheme="minorHAnsi"/>
                <w:b/>
                <w:sz w:val="20"/>
                <w:szCs w:val="20"/>
              </w:rPr>
              <w:t>Values and Behaviours</w:t>
            </w:r>
          </w:p>
        </w:tc>
      </w:tr>
      <w:tr w:rsidR="003E6B72" w:rsidRPr="00A011D1" w14:paraId="16E62AA6" w14:textId="77777777" w:rsidTr="009B599F">
        <w:tc>
          <w:tcPr>
            <w:tcW w:w="4223" w:type="dxa"/>
            <w:shd w:val="clear" w:color="auto" w:fill="auto"/>
          </w:tcPr>
          <w:p w14:paraId="32D1F1F1" w14:textId="5069A1F4" w:rsidR="008534E8" w:rsidRPr="008534E8" w:rsidRDefault="00EC340A" w:rsidP="008534E8">
            <w:pPr>
              <w:rPr>
                <w:rFonts w:asciiTheme="minorHAnsi" w:hAnsiTheme="minorHAnsi" w:cstheme="minorHAnsi"/>
                <w:b/>
                <w:sz w:val="20"/>
                <w:szCs w:val="20"/>
              </w:rPr>
            </w:pPr>
            <w:r w:rsidRPr="00A011D1">
              <w:rPr>
                <w:rFonts w:asciiTheme="minorHAnsi" w:hAnsiTheme="minorHAnsi" w:cstheme="minorHAnsi"/>
                <w:b/>
                <w:sz w:val="20"/>
                <w:szCs w:val="20"/>
              </w:rPr>
              <w:t>Role Purpose:</w:t>
            </w:r>
          </w:p>
          <w:p w14:paraId="7B45B894" w14:textId="5A4577B0" w:rsidR="00505320" w:rsidRDefault="005B396A" w:rsidP="0079265D">
            <w:pPr>
              <w:pStyle w:val="ListParagraph"/>
              <w:numPr>
                <w:ilvl w:val="0"/>
                <w:numId w:val="16"/>
              </w:numPr>
              <w:tabs>
                <w:tab w:val="left" w:pos="1072"/>
              </w:tabs>
              <w:rPr>
                <w:rFonts w:asciiTheme="minorHAnsi" w:hAnsiTheme="minorHAnsi" w:cstheme="minorHAnsi"/>
                <w:sz w:val="20"/>
                <w:szCs w:val="20"/>
              </w:rPr>
            </w:pPr>
            <w:r>
              <w:rPr>
                <w:rFonts w:asciiTheme="minorHAnsi" w:hAnsiTheme="minorHAnsi" w:cstheme="minorHAnsi"/>
                <w:sz w:val="20"/>
                <w:szCs w:val="20"/>
              </w:rPr>
              <w:t>Th</w:t>
            </w:r>
            <w:r w:rsidR="002A25B9">
              <w:rPr>
                <w:rFonts w:asciiTheme="minorHAnsi" w:hAnsiTheme="minorHAnsi" w:cstheme="minorHAnsi"/>
                <w:sz w:val="20"/>
                <w:szCs w:val="20"/>
              </w:rPr>
              <w:t>e C</w:t>
            </w:r>
            <w:r w:rsidR="00CE600C">
              <w:rPr>
                <w:rFonts w:asciiTheme="minorHAnsi" w:hAnsiTheme="minorHAnsi" w:cstheme="minorHAnsi"/>
                <w:sz w:val="20"/>
                <w:szCs w:val="20"/>
              </w:rPr>
              <w:t xml:space="preserve">lient Services </w:t>
            </w:r>
            <w:r w:rsidR="002A25B9">
              <w:rPr>
                <w:rFonts w:asciiTheme="minorHAnsi" w:hAnsiTheme="minorHAnsi" w:cstheme="minorHAnsi"/>
                <w:sz w:val="20"/>
                <w:szCs w:val="20"/>
              </w:rPr>
              <w:t>Officer</w:t>
            </w:r>
            <w:r>
              <w:rPr>
                <w:rFonts w:asciiTheme="minorHAnsi" w:hAnsiTheme="minorHAnsi" w:cstheme="minorHAnsi"/>
                <w:sz w:val="20"/>
                <w:szCs w:val="20"/>
              </w:rPr>
              <w:t xml:space="preserve"> is expected to </w:t>
            </w:r>
            <w:r w:rsidR="00D14094">
              <w:rPr>
                <w:rFonts w:asciiTheme="minorHAnsi" w:hAnsiTheme="minorHAnsi" w:cstheme="minorHAnsi"/>
                <w:sz w:val="20"/>
                <w:szCs w:val="20"/>
              </w:rPr>
              <w:t>provide</w:t>
            </w:r>
            <w:r w:rsidR="00C07050">
              <w:rPr>
                <w:rFonts w:asciiTheme="minorHAnsi" w:hAnsiTheme="minorHAnsi" w:cstheme="minorHAnsi"/>
                <w:sz w:val="20"/>
                <w:szCs w:val="20"/>
              </w:rPr>
              <w:t xml:space="preserve"> </w:t>
            </w:r>
            <w:r w:rsidR="009755E8">
              <w:rPr>
                <w:rFonts w:asciiTheme="minorHAnsi" w:hAnsiTheme="minorHAnsi" w:cstheme="minorHAnsi"/>
                <w:sz w:val="20"/>
                <w:szCs w:val="20"/>
              </w:rPr>
              <w:t xml:space="preserve">support for </w:t>
            </w:r>
            <w:r w:rsidR="00D14094">
              <w:rPr>
                <w:rFonts w:asciiTheme="minorHAnsi" w:hAnsiTheme="minorHAnsi" w:cstheme="minorHAnsi"/>
                <w:sz w:val="20"/>
                <w:szCs w:val="20"/>
              </w:rPr>
              <w:t xml:space="preserve">all </w:t>
            </w:r>
            <w:r w:rsidR="00055C48">
              <w:rPr>
                <w:rFonts w:asciiTheme="minorHAnsi" w:hAnsiTheme="minorHAnsi" w:cstheme="minorHAnsi"/>
                <w:sz w:val="20"/>
                <w:szCs w:val="20"/>
              </w:rPr>
              <w:t xml:space="preserve">Client </w:t>
            </w:r>
            <w:r w:rsidR="00895BD3">
              <w:rPr>
                <w:rFonts w:asciiTheme="minorHAnsi" w:hAnsiTheme="minorHAnsi" w:cstheme="minorHAnsi"/>
                <w:sz w:val="20"/>
                <w:szCs w:val="20"/>
              </w:rPr>
              <w:t>S</w:t>
            </w:r>
            <w:r w:rsidR="00055C48">
              <w:rPr>
                <w:rFonts w:asciiTheme="minorHAnsi" w:hAnsiTheme="minorHAnsi" w:cstheme="minorHAnsi"/>
                <w:sz w:val="20"/>
                <w:szCs w:val="20"/>
              </w:rPr>
              <w:t>ervice</w:t>
            </w:r>
            <w:r w:rsidR="00E11C63">
              <w:rPr>
                <w:rFonts w:asciiTheme="minorHAnsi" w:hAnsiTheme="minorHAnsi" w:cstheme="minorHAnsi"/>
                <w:sz w:val="20"/>
                <w:szCs w:val="20"/>
              </w:rPr>
              <w:t xml:space="preserve"> </w:t>
            </w:r>
            <w:r w:rsidR="00D52A65">
              <w:rPr>
                <w:rFonts w:asciiTheme="minorHAnsi" w:hAnsiTheme="minorHAnsi" w:cstheme="minorHAnsi"/>
                <w:sz w:val="20"/>
                <w:szCs w:val="20"/>
              </w:rPr>
              <w:t xml:space="preserve">and Communications related </w:t>
            </w:r>
            <w:r w:rsidR="00E11C63">
              <w:rPr>
                <w:rFonts w:asciiTheme="minorHAnsi" w:hAnsiTheme="minorHAnsi" w:cstheme="minorHAnsi"/>
                <w:sz w:val="20"/>
                <w:szCs w:val="20"/>
              </w:rPr>
              <w:t>activities</w:t>
            </w:r>
            <w:r w:rsidR="004C1F5C">
              <w:rPr>
                <w:rFonts w:asciiTheme="minorHAnsi" w:hAnsiTheme="minorHAnsi" w:cstheme="minorHAnsi"/>
                <w:sz w:val="20"/>
                <w:szCs w:val="20"/>
              </w:rPr>
              <w:t>.</w:t>
            </w:r>
          </w:p>
          <w:p w14:paraId="2E59F3D9" w14:textId="77777777" w:rsidR="00334F49" w:rsidRDefault="00334F49" w:rsidP="00334F49">
            <w:pPr>
              <w:pStyle w:val="ListParagraph"/>
              <w:numPr>
                <w:ilvl w:val="0"/>
                <w:numId w:val="16"/>
              </w:numPr>
              <w:tabs>
                <w:tab w:val="left" w:pos="1072"/>
              </w:tabs>
              <w:rPr>
                <w:rFonts w:asciiTheme="minorHAnsi" w:hAnsiTheme="minorHAnsi" w:cstheme="minorHAnsi"/>
                <w:sz w:val="20"/>
                <w:szCs w:val="20"/>
              </w:rPr>
            </w:pPr>
            <w:r w:rsidRPr="0010195F">
              <w:rPr>
                <w:rFonts w:asciiTheme="minorHAnsi" w:hAnsiTheme="minorHAnsi" w:cstheme="minorHAnsi"/>
                <w:sz w:val="20"/>
                <w:szCs w:val="20"/>
              </w:rPr>
              <w:t xml:space="preserve">Based in </w:t>
            </w:r>
            <w:r>
              <w:rPr>
                <w:rFonts w:asciiTheme="minorHAnsi" w:hAnsiTheme="minorHAnsi" w:cstheme="minorHAnsi"/>
                <w:sz w:val="20"/>
                <w:szCs w:val="20"/>
              </w:rPr>
              <w:t>Wolverhampton,</w:t>
            </w:r>
            <w:r w:rsidRPr="0010195F">
              <w:rPr>
                <w:rFonts w:asciiTheme="minorHAnsi" w:hAnsiTheme="minorHAnsi" w:cstheme="minorHAnsi"/>
                <w:sz w:val="20"/>
                <w:szCs w:val="20"/>
              </w:rPr>
              <w:t xml:space="preserve"> the successful candidate will work </w:t>
            </w:r>
            <w:r>
              <w:rPr>
                <w:rFonts w:asciiTheme="minorHAnsi" w:hAnsiTheme="minorHAnsi" w:cstheme="minorHAnsi"/>
                <w:sz w:val="20"/>
                <w:szCs w:val="20"/>
              </w:rPr>
              <w:t>within the Client Services &amp; Stakeholder Relations Team</w:t>
            </w:r>
            <w:r w:rsidRPr="0010195F">
              <w:rPr>
                <w:rFonts w:asciiTheme="minorHAnsi" w:hAnsiTheme="minorHAnsi" w:cstheme="minorHAnsi"/>
                <w:sz w:val="20"/>
                <w:szCs w:val="20"/>
              </w:rPr>
              <w:t xml:space="preserve"> </w:t>
            </w:r>
            <w:r>
              <w:rPr>
                <w:rFonts w:asciiTheme="minorHAnsi" w:hAnsiTheme="minorHAnsi" w:cstheme="minorHAnsi"/>
                <w:sz w:val="20"/>
                <w:szCs w:val="20"/>
              </w:rPr>
              <w:t>and report to the Chief Stakeholder Officer.</w:t>
            </w:r>
            <w:r w:rsidRPr="0010195F">
              <w:rPr>
                <w:rFonts w:asciiTheme="minorHAnsi" w:hAnsiTheme="minorHAnsi" w:cstheme="minorHAnsi"/>
                <w:sz w:val="20"/>
                <w:szCs w:val="20"/>
              </w:rPr>
              <w:t xml:space="preserve"> </w:t>
            </w:r>
          </w:p>
          <w:p w14:paraId="63E18E77" w14:textId="77777777" w:rsidR="008F281D" w:rsidRPr="00B977D4" w:rsidRDefault="008F281D" w:rsidP="008F281D">
            <w:pPr>
              <w:pStyle w:val="ListParagraph"/>
              <w:rPr>
                <w:rFonts w:asciiTheme="minorHAnsi" w:hAnsiTheme="minorHAnsi" w:cstheme="minorHAnsi"/>
                <w:sz w:val="20"/>
                <w:szCs w:val="20"/>
              </w:rPr>
            </w:pPr>
          </w:p>
          <w:p w14:paraId="2C8BD071" w14:textId="0831BE20" w:rsidR="006F31B6" w:rsidRDefault="00EC340A" w:rsidP="00EC340A">
            <w:pPr>
              <w:rPr>
                <w:rFonts w:asciiTheme="minorHAnsi" w:hAnsiTheme="minorHAnsi" w:cstheme="minorHAnsi"/>
                <w:b/>
                <w:sz w:val="20"/>
                <w:szCs w:val="20"/>
              </w:rPr>
            </w:pPr>
            <w:r w:rsidRPr="00A011D1">
              <w:rPr>
                <w:rFonts w:asciiTheme="minorHAnsi" w:hAnsiTheme="minorHAnsi" w:cstheme="minorHAnsi"/>
                <w:b/>
                <w:sz w:val="20"/>
                <w:szCs w:val="20"/>
              </w:rPr>
              <w:t>Reports to:</w:t>
            </w:r>
          </w:p>
          <w:p w14:paraId="3C7606B6" w14:textId="22E07A4B" w:rsidR="00D67492" w:rsidRPr="00DF3CD6" w:rsidRDefault="00B334F7" w:rsidP="00DF3CD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Chief Stakeholder Officer</w:t>
            </w:r>
          </w:p>
          <w:p w14:paraId="68E3C0C6" w14:textId="77777777" w:rsidR="008F281D" w:rsidRPr="008F281D" w:rsidRDefault="008F281D" w:rsidP="008F281D">
            <w:pPr>
              <w:pStyle w:val="ListParagraph"/>
              <w:rPr>
                <w:rFonts w:asciiTheme="minorHAnsi" w:hAnsiTheme="minorHAnsi" w:cstheme="minorHAnsi"/>
                <w:sz w:val="20"/>
                <w:szCs w:val="20"/>
              </w:rPr>
            </w:pPr>
          </w:p>
          <w:p w14:paraId="1F673525" w14:textId="589BD7C2" w:rsidR="006F31B6" w:rsidRDefault="00EC340A" w:rsidP="006F31B6">
            <w:pPr>
              <w:rPr>
                <w:rFonts w:asciiTheme="minorHAnsi" w:hAnsiTheme="minorHAnsi" w:cstheme="minorHAnsi"/>
                <w:b/>
                <w:sz w:val="20"/>
                <w:szCs w:val="20"/>
              </w:rPr>
            </w:pPr>
            <w:r w:rsidRPr="00A011D1">
              <w:rPr>
                <w:rFonts w:asciiTheme="minorHAnsi" w:hAnsiTheme="minorHAnsi" w:cstheme="minorHAnsi"/>
                <w:b/>
                <w:sz w:val="20"/>
                <w:szCs w:val="20"/>
              </w:rPr>
              <w:t xml:space="preserve">Relationships Internal: </w:t>
            </w:r>
          </w:p>
          <w:p w14:paraId="25E8D1AC" w14:textId="0D66902B" w:rsidR="00EC340A" w:rsidRDefault="008F281D" w:rsidP="00677977">
            <w:pPr>
              <w:pStyle w:val="ListParagraph"/>
              <w:numPr>
                <w:ilvl w:val="0"/>
                <w:numId w:val="11"/>
              </w:numPr>
              <w:rPr>
                <w:rFonts w:asciiTheme="minorHAnsi" w:hAnsiTheme="minorHAnsi" w:cstheme="minorHAnsi"/>
                <w:sz w:val="20"/>
                <w:szCs w:val="20"/>
              </w:rPr>
            </w:pPr>
            <w:r w:rsidRPr="008F281D">
              <w:rPr>
                <w:rFonts w:asciiTheme="minorHAnsi" w:hAnsiTheme="minorHAnsi" w:cstheme="minorHAnsi"/>
                <w:sz w:val="20"/>
                <w:szCs w:val="20"/>
              </w:rPr>
              <w:t>Executive Directors, Board, Non-Executive Directors, Heads of Service, Portfolio Managers and other LGPSC staff</w:t>
            </w:r>
          </w:p>
          <w:p w14:paraId="32B57805" w14:textId="77777777" w:rsidR="00AC5E72" w:rsidRDefault="00AC5E72" w:rsidP="00AC5E72">
            <w:pPr>
              <w:pStyle w:val="ListParagraph"/>
              <w:rPr>
                <w:rFonts w:asciiTheme="minorHAnsi" w:hAnsiTheme="minorHAnsi" w:cstheme="minorHAnsi"/>
                <w:sz w:val="20"/>
                <w:szCs w:val="20"/>
              </w:rPr>
            </w:pPr>
          </w:p>
          <w:p w14:paraId="57C4021E" w14:textId="77777777" w:rsidR="00464A88" w:rsidRDefault="00464A88" w:rsidP="00464A88">
            <w:pPr>
              <w:rPr>
                <w:rFonts w:asciiTheme="minorHAnsi" w:hAnsiTheme="minorHAnsi" w:cstheme="minorHAnsi"/>
                <w:b/>
                <w:sz w:val="20"/>
                <w:szCs w:val="20"/>
              </w:rPr>
            </w:pPr>
            <w:r w:rsidRPr="00AC5E72">
              <w:rPr>
                <w:rFonts w:asciiTheme="minorHAnsi" w:hAnsiTheme="minorHAnsi" w:cstheme="minorHAnsi"/>
                <w:b/>
                <w:sz w:val="20"/>
                <w:szCs w:val="20"/>
              </w:rPr>
              <w:t>Relationships</w:t>
            </w:r>
            <w:r w:rsidR="00AC5E72" w:rsidRPr="00AC5E72">
              <w:rPr>
                <w:rFonts w:asciiTheme="minorHAnsi" w:hAnsiTheme="minorHAnsi" w:cstheme="minorHAnsi"/>
                <w:b/>
                <w:sz w:val="20"/>
                <w:szCs w:val="20"/>
              </w:rPr>
              <w:t xml:space="preserve"> External</w:t>
            </w:r>
          </w:p>
          <w:p w14:paraId="7BBEFA59" w14:textId="00BD0729" w:rsidR="00AC5E72" w:rsidRPr="001833FB" w:rsidRDefault="00AC5E72" w:rsidP="00AC5E72">
            <w:pPr>
              <w:pStyle w:val="ListParagraph"/>
              <w:numPr>
                <w:ilvl w:val="0"/>
                <w:numId w:val="18"/>
              </w:numPr>
              <w:rPr>
                <w:rFonts w:asciiTheme="minorHAnsi" w:hAnsiTheme="minorHAnsi" w:cstheme="minorHAnsi"/>
                <w:sz w:val="20"/>
                <w:szCs w:val="20"/>
              </w:rPr>
            </w:pPr>
            <w:r w:rsidRPr="001833FB">
              <w:rPr>
                <w:rFonts w:asciiTheme="minorHAnsi" w:hAnsiTheme="minorHAnsi" w:cstheme="minorHAnsi"/>
                <w:sz w:val="20"/>
                <w:szCs w:val="20"/>
              </w:rPr>
              <w:t>Pa</w:t>
            </w:r>
            <w:r w:rsidR="006E2A2D" w:rsidRPr="001833FB">
              <w:rPr>
                <w:rFonts w:asciiTheme="minorHAnsi" w:hAnsiTheme="minorHAnsi" w:cstheme="minorHAnsi"/>
                <w:sz w:val="20"/>
                <w:szCs w:val="20"/>
              </w:rPr>
              <w:t>r</w:t>
            </w:r>
            <w:r w:rsidRPr="001833FB">
              <w:rPr>
                <w:rFonts w:asciiTheme="minorHAnsi" w:hAnsiTheme="minorHAnsi" w:cstheme="minorHAnsi"/>
                <w:sz w:val="20"/>
                <w:szCs w:val="20"/>
              </w:rPr>
              <w:t>tner Funds</w:t>
            </w:r>
            <w:r w:rsidR="00F413CB">
              <w:rPr>
                <w:rFonts w:asciiTheme="minorHAnsi" w:hAnsiTheme="minorHAnsi" w:cstheme="minorHAnsi"/>
                <w:sz w:val="20"/>
                <w:szCs w:val="20"/>
              </w:rPr>
              <w:t>, Stakeholders.</w:t>
            </w:r>
          </w:p>
        </w:tc>
        <w:tc>
          <w:tcPr>
            <w:tcW w:w="4253" w:type="dxa"/>
          </w:tcPr>
          <w:p w14:paraId="54B06E4E" w14:textId="77777777" w:rsidR="008762A9" w:rsidRDefault="008762A9" w:rsidP="008762A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Provide excellent levels of Client service and support</w:t>
            </w:r>
          </w:p>
          <w:p w14:paraId="4C4B8E57" w14:textId="50198AC3" w:rsidR="008534E8" w:rsidRPr="008F281D" w:rsidRDefault="008534E8" w:rsidP="007619EF">
            <w:pPr>
              <w:pStyle w:val="ListParagraph"/>
              <w:numPr>
                <w:ilvl w:val="0"/>
                <w:numId w:val="5"/>
              </w:numPr>
              <w:rPr>
                <w:rFonts w:asciiTheme="minorHAnsi" w:hAnsiTheme="minorHAnsi" w:cstheme="minorHAnsi"/>
                <w:sz w:val="20"/>
                <w:szCs w:val="20"/>
              </w:rPr>
            </w:pPr>
            <w:r w:rsidRPr="008F281D">
              <w:rPr>
                <w:rFonts w:asciiTheme="minorHAnsi" w:hAnsiTheme="minorHAnsi" w:cstheme="minorHAnsi"/>
                <w:sz w:val="20"/>
                <w:szCs w:val="20"/>
              </w:rPr>
              <w:t xml:space="preserve">Assist the </w:t>
            </w:r>
            <w:r w:rsidR="00B62950">
              <w:rPr>
                <w:rFonts w:asciiTheme="minorHAnsi" w:hAnsiTheme="minorHAnsi" w:cstheme="minorHAnsi"/>
                <w:sz w:val="20"/>
                <w:szCs w:val="20"/>
              </w:rPr>
              <w:t>Chief Stakeholder Officer</w:t>
            </w:r>
            <w:r w:rsidR="001504DF">
              <w:rPr>
                <w:rFonts w:asciiTheme="minorHAnsi" w:hAnsiTheme="minorHAnsi" w:cstheme="minorHAnsi"/>
                <w:sz w:val="20"/>
                <w:szCs w:val="20"/>
              </w:rPr>
              <w:t xml:space="preserve"> in all administrative matters</w:t>
            </w:r>
            <w:r w:rsidR="00CE40F8">
              <w:rPr>
                <w:rFonts w:asciiTheme="minorHAnsi" w:hAnsiTheme="minorHAnsi" w:cstheme="minorHAnsi"/>
                <w:sz w:val="20"/>
                <w:szCs w:val="20"/>
              </w:rPr>
              <w:t xml:space="preserve"> relating to </w:t>
            </w:r>
            <w:r w:rsidR="00667805">
              <w:rPr>
                <w:rFonts w:asciiTheme="minorHAnsi" w:hAnsiTheme="minorHAnsi" w:cstheme="minorHAnsi"/>
                <w:sz w:val="20"/>
                <w:szCs w:val="20"/>
              </w:rPr>
              <w:t xml:space="preserve">Partner Fund </w:t>
            </w:r>
            <w:r w:rsidR="00F2071E">
              <w:rPr>
                <w:rFonts w:asciiTheme="minorHAnsi" w:hAnsiTheme="minorHAnsi" w:cstheme="minorHAnsi"/>
                <w:sz w:val="20"/>
                <w:szCs w:val="20"/>
              </w:rPr>
              <w:t>e</w:t>
            </w:r>
            <w:r w:rsidR="0092607C">
              <w:rPr>
                <w:rFonts w:asciiTheme="minorHAnsi" w:hAnsiTheme="minorHAnsi" w:cstheme="minorHAnsi"/>
                <w:sz w:val="20"/>
                <w:szCs w:val="20"/>
              </w:rPr>
              <w:t>ngagement</w:t>
            </w:r>
            <w:r w:rsidR="00DD1C76">
              <w:rPr>
                <w:rFonts w:asciiTheme="minorHAnsi" w:hAnsiTheme="minorHAnsi" w:cstheme="minorHAnsi"/>
                <w:sz w:val="20"/>
                <w:szCs w:val="20"/>
              </w:rPr>
              <w:t xml:space="preserve"> and support</w:t>
            </w:r>
          </w:p>
          <w:p w14:paraId="2EF9D807" w14:textId="794092BF" w:rsidR="00FA08EC" w:rsidRDefault="00E50E1E" w:rsidP="007619EF">
            <w:pPr>
              <w:pStyle w:val="ListParagraph"/>
              <w:numPr>
                <w:ilvl w:val="0"/>
                <w:numId w:val="5"/>
              </w:numPr>
              <w:rPr>
                <w:rFonts w:asciiTheme="minorHAnsi" w:hAnsiTheme="minorHAnsi" w:cstheme="minorHAnsi"/>
                <w:sz w:val="20"/>
                <w:szCs w:val="20"/>
              </w:rPr>
            </w:pPr>
            <w:r w:rsidRPr="002D3CB3">
              <w:rPr>
                <w:rFonts w:asciiTheme="minorHAnsi" w:hAnsiTheme="minorHAnsi" w:cstheme="minorHAnsi"/>
                <w:sz w:val="20"/>
                <w:szCs w:val="20"/>
              </w:rPr>
              <w:t xml:space="preserve">Provide timely reports and updates relating to </w:t>
            </w:r>
            <w:r w:rsidR="00D70B48" w:rsidRPr="002D3CB3">
              <w:rPr>
                <w:rFonts w:asciiTheme="minorHAnsi" w:hAnsiTheme="minorHAnsi" w:cstheme="minorHAnsi"/>
                <w:sz w:val="20"/>
                <w:szCs w:val="20"/>
              </w:rPr>
              <w:t>product delivery</w:t>
            </w:r>
            <w:r w:rsidR="002D3CB3">
              <w:rPr>
                <w:rFonts w:asciiTheme="minorHAnsi" w:hAnsiTheme="minorHAnsi" w:cstheme="minorHAnsi"/>
                <w:sz w:val="20"/>
                <w:szCs w:val="20"/>
              </w:rPr>
              <w:t>,</w:t>
            </w:r>
            <w:r w:rsidR="00D70B48" w:rsidRPr="002D3CB3">
              <w:rPr>
                <w:rFonts w:asciiTheme="minorHAnsi" w:hAnsiTheme="minorHAnsi" w:cstheme="minorHAnsi"/>
                <w:sz w:val="20"/>
                <w:szCs w:val="20"/>
              </w:rPr>
              <w:t xml:space="preserve"> investment performance</w:t>
            </w:r>
            <w:r w:rsidR="001B3C7E" w:rsidRPr="002D3CB3">
              <w:rPr>
                <w:rFonts w:asciiTheme="minorHAnsi" w:hAnsiTheme="minorHAnsi" w:cstheme="minorHAnsi"/>
                <w:sz w:val="20"/>
                <w:szCs w:val="20"/>
              </w:rPr>
              <w:t>, and any operational matters which impact our Clients</w:t>
            </w:r>
          </w:p>
          <w:p w14:paraId="1DC26D68" w14:textId="01395C64" w:rsidR="00104BA5" w:rsidRPr="00DF7221" w:rsidRDefault="00104BA5" w:rsidP="00104BA5">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Assist with the production of regular client performance reports</w:t>
            </w:r>
          </w:p>
          <w:p w14:paraId="6F4B3A75" w14:textId="508FF662" w:rsidR="008534E8" w:rsidRPr="004702D5" w:rsidRDefault="00AA6867" w:rsidP="007619EF">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Ensure that </w:t>
            </w:r>
            <w:r w:rsidR="00E44547">
              <w:rPr>
                <w:rFonts w:asciiTheme="minorHAnsi" w:hAnsiTheme="minorHAnsi" w:cstheme="minorHAnsi"/>
                <w:sz w:val="20"/>
                <w:szCs w:val="20"/>
              </w:rPr>
              <w:t>all Client queries and requests</w:t>
            </w:r>
            <w:r w:rsidR="005E7775">
              <w:rPr>
                <w:rFonts w:asciiTheme="minorHAnsi" w:hAnsiTheme="minorHAnsi" w:cstheme="minorHAnsi"/>
                <w:sz w:val="20"/>
                <w:szCs w:val="20"/>
              </w:rPr>
              <w:t xml:space="preserve"> are addressed in a full and timely manner</w:t>
            </w:r>
          </w:p>
          <w:p w14:paraId="340E9CF5" w14:textId="54830BC8" w:rsidR="008534E8" w:rsidRPr="004702D5" w:rsidRDefault="00206A96" w:rsidP="007619EF">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Work closely </w:t>
            </w:r>
            <w:r w:rsidR="0062382F">
              <w:rPr>
                <w:rFonts w:asciiTheme="minorHAnsi" w:hAnsiTheme="minorHAnsi" w:cstheme="minorHAnsi"/>
                <w:sz w:val="20"/>
                <w:szCs w:val="20"/>
              </w:rPr>
              <w:t>with members of the Investment Team</w:t>
            </w:r>
            <w:r w:rsidR="00CF20EE">
              <w:rPr>
                <w:rFonts w:asciiTheme="minorHAnsi" w:hAnsiTheme="minorHAnsi" w:cstheme="minorHAnsi"/>
                <w:sz w:val="20"/>
                <w:szCs w:val="20"/>
              </w:rPr>
              <w:t>, and Clients,</w:t>
            </w:r>
            <w:r w:rsidR="0062382F">
              <w:rPr>
                <w:rFonts w:asciiTheme="minorHAnsi" w:hAnsiTheme="minorHAnsi" w:cstheme="minorHAnsi"/>
                <w:sz w:val="20"/>
                <w:szCs w:val="20"/>
              </w:rPr>
              <w:t xml:space="preserve"> to support new p</w:t>
            </w:r>
            <w:r w:rsidR="00CF20EE">
              <w:rPr>
                <w:rFonts w:asciiTheme="minorHAnsi" w:hAnsiTheme="minorHAnsi" w:cstheme="minorHAnsi"/>
                <w:sz w:val="20"/>
                <w:szCs w:val="20"/>
              </w:rPr>
              <w:t>roduct development</w:t>
            </w:r>
          </w:p>
          <w:p w14:paraId="2964EF75" w14:textId="2583D9F8" w:rsidR="00BB1FDE" w:rsidRPr="004702D5" w:rsidRDefault="000D571A" w:rsidP="007619EF">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W</w:t>
            </w:r>
            <w:r w:rsidR="00BB1FDE">
              <w:rPr>
                <w:rFonts w:asciiTheme="minorHAnsi" w:hAnsiTheme="minorHAnsi" w:cstheme="minorHAnsi"/>
                <w:sz w:val="20"/>
                <w:szCs w:val="20"/>
              </w:rPr>
              <w:t>ork closely with, and support</w:t>
            </w:r>
            <w:r w:rsidR="005744A4">
              <w:rPr>
                <w:rFonts w:asciiTheme="minorHAnsi" w:hAnsiTheme="minorHAnsi" w:cstheme="minorHAnsi"/>
                <w:sz w:val="20"/>
                <w:szCs w:val="20"/>
              </w:rPr>
              <w:t>, the Communications Officer</w:t>
            </w:r>
          </w:p>
          <w:p w14:paraId="13BA791D" w14:textId="4E4DCD3E" w:rsidR="008534E8" w:rsidRPr="007619EF" w:rsidRDefault="000D571A" w:rsidP="007619EF">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W</w:t>
            </w:r>
            <w:r w:rsidR="00A14560">
              <w:rPr>
                <w:rFonts w:asciiTheme="minorHAnsi" w:hAnsiTheme="minorHAnsi" w:cstheme="minorHAnsi"/>
                <w:sz w:val="20"/>
                <w:szCs w:val="20"/>
              </w:rPr>
              <w:t xml:space="preserve">ork closely with </w:t>
            </w:r>
            <w:r w:rsidR="00C74822">
              <w:rPr>
                <w:rFonts w:asciiTheme="minorHAnsi" w:hAnsiTheme="minorHAnsi" w:cstheme="minorHAnsi"/>
                <w:sz w:val="20"/>
                <w:szCs w:val="20"/>
              </w:rPr>
              <w:t xml:space="preserve">the Compliance Team, Operations </w:t>
            </w:r>
            <w:r w:rsidR="007C2601">
              <w:rPr>
                <w:rFonts w:asciiTheme="minorHAnsi" w:hAnsiTheme="minorHAnsi" w:cstheme="minorHAnsi"/>
                <w:sz w:val="20"/>
                <w:szCs w:val="20"/>
              </w:rPr>
              <w:t>T</w:t>
            </w:r>
            <w:r w:rsidR="00C74822">
              <w:rPr>
                <w:rFonts w:asciiTheme="minorHAnsi" w:hAnsiTheme="minorHAnsi" w:cstheme="minorHAnsi"/>
                <w:sz w:val="20"/>
                <w:szCs w:val="20"/>
              </w:rPr>
              <w:t xml:space="preserve">eam, Legal Team and Finance </w:t>
            </w:r>
            <w:r w:rsidR="007C2601">
              <w:rPr>
                <w:rFonts w:asciiTheme="minorHAnsi" w:hAnsiTheme="minorHAnsi" w:cstheme="minorHAnsi"/>
                <w:sz w:val="20"/>
                <w:szCs w:val="20"/>
              </w:rPr>
              <w:t>T</w:t>
            </w:r>
            <w:r w:rsidR="00C74822">
              <w:rPr>
                <w:rFonts w:asciiTheme="minorHAnsi" w:hAnsiTheme="minorHAnsi" w:cstheme="minorHAnsi"/>
                <w:sz w:val="20"/>
                <w:szCs w:val="20"/>
              </w:rPr>
              <w:t xml:space="preserve">eam </w:t>
            </w:r>
            <w:r w:rsidR="005D11CE">
              <w:rPr>
                <w:rFonts w:asciiTheme="minorHAnsi" w:hAnsiTheme="minorHAnsi" w:cstheme="minorHAnsi"/>
                <w:sz w:val="20"/>
                <w:szCs w:val="20"/>
              </w:rPr>
              <w:t>in all matters which require interaction with Clients</w:t>
            </w:r>
          </w:p>
          <w:p w14:paraId="6FDF643F" w14:textId="1C4FF3EE" w:rsidR="003802EF" w:rsidRPr="00DF7221" w:rsidRDefault="007619EF" w:rsidP="009B599F">
            <w:pPr>
              <w:pStyle w:val="ListParagraph"/>
              <w:numPr>
                <w:ilvl w:val="0"/>
                <w:numId w:val="5"/>
              </w:numPr>
              <w:rPr>
                <w:rFonts w:asciiTheme="minorHAnsi" w:hAnsiTheme="minorHAnsi" w:cstheme="minorHAnsi"/>
                <w:sz w:val="20"/>
                <w:szCs w:val="20"/>
              </w:rPr>
            </w:pPr>
            <w:r w:rsidRPr="00DF7221">
              <w:rPr>
                <w:rFonts w:asciiTheme="minorHAnsi" w:hAnsiTheme="minorHAnsi" w:cstheme="minorHAnsi"/>
                <w:sz w:val="20"/>
                <w:szCs w:val="20"/>
              </w:rPr>
              <w:t>Develop an understanding of our C</w:t>
            </w:r>
            <w:r w:rsidR="003802EF" w:rsidRPr="00DF7221">
              <w:rPr>
                <w:rFonts w:asciiTheme="minorHAnsi" w:hAnsiTheme="minorHAnsi" w:cstheme="minorHAnsi"/>
                <w:sz w:val="20"/>
                <w:szCs w:val="20"/>
              </w:rPr>
              <w:t>lients, their organisation</w:t>
            </w:r>
            <w:r w:rsidR="00167F44">
              <w:rPr>
                <w:rFonts w:asciiTheme="minorHAnsi" w:hAnsiTheme="minorHAnsi" w:cstheme="minorHAnsi"/>
                <w:sz w:val="20"/>
                <w:szCs w:val="20"/>
              </w:rPr>
              <w:t>s</w:t>
            </w:r>
            <w:r w:rsidR="003802EF" w:rsidRPr="00DF7221">
              <w:rPr>
                <w:rFonts w:asciiTheme="minorHAnsi" w:hAnsiTheme="minorHAnsi" w:cstheme="minorHAnsi"/>
                <w:sz w:val="20"/>
                <w:szCs w:val="20"/>
              </w:rPr>
              <w:t>, challenges, direction and priorities</w:t>
            </w:r>
          </w:p>
          <w:p w14:paraId="3637C84C" w14:textId="68C6F12A" w:rsidR="004460F4" w:rsidRPr="00DF7221" w:rsidRDefault="004460F4" w:rsidP="009B599F">
            <w:pPr>
              <w:pStyle w:val="ListParagraph"/>
              <w:numPr>
                <w:ilvl w:val="0"/>
                <w:numId w:val="5"/>
              </w:numPr>
              <w:rPr>
                <w:rFonts w:asciiTheme="minorHAnsi" w:hAnsiTheme="minorHAnsi" w:cstheme="minorHAnsi"/>
                <w:sz w:val="20"/>
                <w:szCs w:val="20"/>
              </w:rPr>
            </w:pPr>
            <w:r w:rsidRPr="00DF7221">
              <w:rPr>
                <w:rFonts w:asciiTheme="minorHAnsi" w:hAnsiTheme="minorHAnsi" w:cstheme="minorHAnsi"/>
                <w:sz w:val="20"/>
                <w:szCs w:val="20"/>
              </w:rPr>
              <w:lastRenderedPageBreak/>
              <w:t xml:space="preserve">Keep abreast of all changes </w:t>
            </w:r>
            <w:r w:rsidR="007619EF" w:rsidRPr="00DF7221">
              <w:rPr>
                <w:rFonts w:asciiTheme="minorHAnsi" w:hAnsiTheme="minorHAnsi" w:cstheme="minorHAnsi"/>
                <w:sz w:val="20"/>
                <w:szCs w:val="20"/>
              </w:rPr>
              <w:t>both with</w:t>
            </w:r>
            <w:r w:rsidR="00172E66" w:rsidRPr="00DF7221">
              <w:rPr>
                <w:rFonts w:asciiTheme="minorHAnsi" w:hAnsiTheme="minorHAnsi" w:cstheme="minorHAnsi"/>
                <w:sz w:val="20"/>
                <w:szCs w:val="20"/>
              </w:rPr>
              <w:t>in</w:t>
            </w:r>
            <w:r w:rsidR="007619EF" w:rsidRPr="00DF7221">
              <w:rPr>
                <w:rFonts w:asciiTheme="minorHAnsi" w:hAnsiTheme="minorHAnsi" w:cstheme="minorHAnsi"/>
                <w:sz w:val="20"/>
                <w:szCs w:val="20"/>
              </w:rPr>
              <w:t xml:space="preserve"> LGPSC and our Clients </w:t>
            </w:r>
            <w:r w:rsidRPr="00DF7221">
              <w:rPr>
                <w:rFonts w:asciiTheme="minorHAnsi" w:hAnsiTheme="minorHAnsi" w:cstheme="minorHAnsi"/>
                <w:sz w:val="20"/>
                <w:szCs w:val="20"/>
              </w:rPr>
              <w:t xml:space="preserve">and manage the impact </w:t>
            </w:r>
            <w:r w:rsidR="00172E66" w:rsidRPr="00DF7221">
              <w:rPr>
                <w:rFonts w:asciiTheme="minorHAnsi" w:hAnsiTheme="minorHAnsi" w:cstheme="minorHAnsi"/>
                <w:sz w:val="20"/>
                <w:szCs w:val="20"/>
              </w:rPr>
              <w:t>in a timely manner</w:t>
            </w:r>
          </w:p>
          <w:p w14:paraId="0A05CFC9" w14:textId="03E11B8C" w:rsidR="007619EF" w:rsidRDefault="007619EF" w:rsidP="00167F44">
            <w:pPr>
              <w:pStyle w:val="ListParagraph"/>
              <w:numPr>
                <w:ilvl w:val="0"/>
                <w:numId w:val="5"/>
              </w:numPr>
              <w:rPr>
                <w:rFonts w:asciiTheme="minorHAnsi" w:hAnsiTheme="minorHAnsi" w:cstheme="minorHAnsi"/>
                <w:sz w:val="20"/>
                <w:szCs w:val="20"/>
              </w:rPr>
            </w:pPr>
            <w:r w:rsidRPr="00DF7221">
              <w:rPr>
                <w:rFonts w:asciiTheme="minorHAnsi" w:hAnsiTheme="minorHAnsi" w:cstheme="minorHAnsi"/>
                <w:sz w:val="20"/>
                <w:szCs w:val="20"/>
              </w:rPr>
              <w:t xml:space="preserve">Contribute the </w:t>
            </w:r>
            <w:r w:rsidR="00172E66" w:rsidRPr="00DF7221">
              <w:rPr>
                <w:rFonts w:asciiTheme="minorHAnsi" w:hAnsiTheme="minorHAnsi" w:cstheme="minorHAnsi"/>
                <w:sz w:val="20"/>
                <w:szCs w:val="20"/>
              </w:rPr>
              <w:t>C</w:t>
            </w:r>
            <w:r w:rsidRPr="00DF7221">
              <w:rPr>
                <w:rFonts w:asciiTheme="minorHAnsi" w:hAnsiTheme="minorHAnsi" w:cstheme="minorHAnsi"/>
                <w:sz w:val="20"/>
                <w:szCs w:val="20"/>
              </w:rPr>
              <w:t>lient perspective on internal projects e.g. product</w:t>
            </w:r>
            <w:r w:rsidR="00BB5E66" w:rsidRPr="00DF7221">
              <w:rPr>
                <w:rFonts w:asciiTheme="minorHAnsi" w:hAnsiTheme="minorHAnsi" w:cstheme="minorHAnsi"/>
                <w:sz w:val="20"/>
                <w:szCs w:val="20"/>
              </w:rPr>
              <w:t xml:space="preserve"> development</w:t>
            </w:r>
            <w:r w:rsidRPr="00DF7221">
              <w:rPr>
                <w:rFonts w:asciiTheme="minorHAnsi" w:hAnsiTheme="minorHAnsi" w:cstheme="minorHAnsi"/>
                <w:sz w:val="20"/>
                <w:szCs w:val="20"/>
              </w:rPr>
              <w:t>/technology developments</w:t>
            </w:r>
            <w:r w:rsidR="00BB5E66" w:rsidRPr="00DF7221">
              <w:rPr>
                <w:rFonts w:asciiTheme="minorHAnsi" w:hAnsiTheme="minorHAnsi" w:cstheme="minorHAnsi"/>
                <w:sz w:val="20"/>
                <w:szCs w:val="20"/>
              </w:rPr>
              <w:t>/legislative</w:t>
            </w:r>
            <w:r w:rsidR="00A93E61" w:rsidRPr="00DF7221">
              <w:rPr>
                <w:rFonts w:asciiTheme="minorHAnsi" w:hAnsiTheme="minorHAnsi" w:cstheme="minorHAnsi"/>
                <w:sz w:val="20"/>
                <w:szCs w:val="20"/>
              </w:rPr>
              <w:t xml:space="preserve"> &amp; compliance changes</w:t>
            </w:r>
          </w:p>
          <w:p w14:paraId="6DEA8700" w14:textId="4F0EBE34" w:rsidR="00435C0C" w:rsidRDefault="00435C0C"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Manage Client Services team </w:t>
            </w:r>
            <w:r w:rsidR="00531E21">
              <w:rPr>
                <w:rFonts w:asciiTheme="minorHAnsi" w:hAnsiTheme="minorHAnsi" w:cstheme="minorHAnsi"/>
                <w:sz w:val="20"/>
                <w:szCs w:val="20"/>
              </w:rPr>
              <w:t>systems to ensure they are kept up to date</w:t>
            </w:r>
            <w:r w:rsidR="00D4450D">
              <w:rPr>
                <w:rFonts w:asciiTheme="minorHAnsi" w:hAnsiTheme="minorHAnsi" w:cstheme="minorHAnsi"/>
                <w:sz w:val="20"/>
                <w:szCs w:val="20"/>
              </w:rPr>
              <w:t>, informative</w:t>
            </w:r>
            <w:r w:rsidR="00531E21">
              <w:rPr>
                <w:rFonts w:asciiTheme="minorHAnsi" w:hAnsiTheme="minorHAnsi" w:cstheme="minorHAnsi"/>
                <w:sz w:val="20"/>
                <w:szCs w:val="20"/>
              </w:rPr>
              <w:t xml:space="preserve"> and effective (</w:t>
            </w:r>
            <w:r w:rsidR="006D4DCC">
              <w:rPr>
                <w:rFonts w:asciiTheme="minorHAnsi" w:hAnsiTheme="minorHAnsi" w:cstheme="minorHAnsi"/>
                <w:sz w:val="20"/>
                <w:szCs w:val="20"/>
              </w:rPr>
              <w:t>e.g.</w:t>
            </w:r>
            <w:r w:rsidR="00531E21">
              <w:rPr>
                <w:rFonts w:asciiTheme="minorHAnsi" w:hAnsiTheme="minorHAnsi" w:cstheme="minorHAnsi"/>
                <w:sz w:val="20"/>
                <w:szCs w:val="20"/>
              </w:rPr>
              <w:t xml:space="preserve"> CRM, CILLA</w:t>
            </w:r>
            <w:r w:rsidR="008F514D">
              <w:rPr>
                <w:rFonts w:asciiTheme="minorHAnsi" w:hAnsiTheme="minorHAnsi" w:cstheme="minorHAnsi"/>
                <w:sz w:val="20"/>
                <w:szCs w:val="20"/>
              </w:rPr>
              <w:t>, FoI tracker</w:t>
            </w:r>
            <w:r w:rsidR="00D4450D">
              <w:rPr>
                <w:rFonts w:asciiTheme="minorHAnsi" w:hAnsiTheme="minorHAnsi" w:cstheme="minorHAnsi"/>
                <w:sz w:val="20"/>
                <w:szCs w:val="20"/>
              </w:rPr>
              <w:t>, Meltwater</w:t>
            </w:r>
            <w:r w:rsidR="00531E21">
              <w:rPr>
                <w:rFonts w:asciiTheme="minorHAnsi" w:hAnsiTheme="minorHAnsi" w:cstheme="minorHAnsi"/>
                <w:sz w:val="20"/>
                <w:szCs w:val="20"/>
              </w:rPr>
              <w:t>)</w:t>
            </w:r>
          </w:p>
          <w:p w14:paraId="3987D655" w14:textId="279D2283" w:rsidR="00E16A58" w:rsidRDefault="00E16A58"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Maintaining the </w:t>
            </w:r>
            <w:r w:rsidR="00B30866">
              <w:rPr>
                <w:rFonts w:asciiTheme="minorHAnsi" w:hAnsiTheme="minorHAnsi" w:cstheme="minorHAnsi"/>
                <w:sz w:val="20"/>
                <w:szCs w:val="20"/>
              </w:rPr>
              <w:t xml:space="preserve">content of the </w:t>
            </w:r>
            <w:r>
              <w:rPr>
                <w:rFonts w:asciiTheme="minorHAnsi" w:hAnsiTheme="minorHAnsi" w:cstheme="minorHAnsi"/>
                <w:sz w:val="20"/>
                <w:szCs w:val="20"/>
              </w:rPr>
              <w:t>company website</w:t>
            </w:r>
            <w:r w:rsidR="006D4DCC">
              <w:rPr>
                <w:rFonts w:asciiTheme="minorHAnsi" w:hAnsiTheme="minorHAnsi" w:cstheme="minorHAnsi"/>
                <w:sz w:val="20"/>
                <w:szCs w:val="20"/>
              </w:rPr>
              <w:t xml:space="preserve"> including uploading RI information, job adverts</w:t>
            </w:r>
          </w:p>
          <w:p w14:paraId="63858F2C" w14:textId="113603FD" w:rsidR="00771E8A" w:rsidRDefault="00E30E78"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Assisting with LGPSC’s use of social media for communications, job adverts</w:t>
            </w:r>
            <w:r w:rsidR="00ED55F9">
              <w:rPr>
                <w:rFonts w:asciiTheme="minorHAnsi" w:hAnsiTheme="minorHAnsi" w:cstheme="minorHAnsi"/>
                <w:sz w:val="20"/>
                <w:szCs w:val="20"/>
              </w:rPr>
              <w:t>, internal engagement etc</w:t>
            </w:r>
          </w:p>
          <w:p w14:paraId="6043C757" w14:textId="5241B25D" w:rsidR="001D078C" w:rsidRDefault="001D078C"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Minuting client, cross pool and internal client services meetings</w:t>
            </w:r>
          </w:p>
          <w:p w14:paraId="3D646B28" w14:textId="7C29FDDF" w:rsidR="006D4DCC" w:rsidRDefault="006D4DCC"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Supporting events and conferences </w:t>
            </w:r>
          </w:p>
          <w:p w14:paraId="7643D0AC" w14:textId="18D57CA7" w:rsidR="006D4DCC" w:rsidRDefault="006D4DCC"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Monitor the FOI tracker</w:t>
            </w:r>
          </w:p>
          <w:p w14:paraId="22AB9117" w14:textId="327620A4" w:rsidR="006C1399" w:rsidRDefault="006C1399" w:rsidP="00167F4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Assisting with the organisation and management of client events</w:t>
            </w:r>
          </w:p>
          <w:p w14:paraId="73447501" w14:textId="799426D5" w:rsidR="004A6BA2" w:rsidRDefault="0078342F" w:rsidP="006D4DCC">
            <w:pPr>
              <w:pStyle w:val="ListParagraph"/>
              <w:numPr>
                <w:ilvl w:val="0"/>
                <w:numId w:val="5"/>
              </w:numPr>
              <w:rPr>
                <w:rFonts w:asciiTheme="minorHAnsi" w:hAnsiTheme="minorHAnsi" w:cstheme="minorHAnsi"/>
                <w:sz w:val="20"/>
                <w:szCs w:val="20"/>
              </w:rPr>
            </w:pPr>
            <w:r w:rsidRPr="006D4DCC">
              <w:rPr>
                <w:rFonts w:asciiTheme="minorHAnsi" w:hAnsiTheme="minorHAnsi" w:cstheme="minorHAnsi"/>
                <w:sz w:val="20"/>
                <w:szCs w:val="20"/>
              </w:rPr>
              <w:t>Liaising with the graphic designer</w:t>
            </w:r>
            <w:r w:rsidR="00385FD0" w:rsidRPr="006D4DCC">
              <w:rPr>
                <w:rFonts w:asciiTheme="minorHAnsi" w:hAnsiTheme="minorHAnsi" w:cstheme="minorHAnsi"/>
                <w:sz w:val="20"/>
                <w:szCs w:val="20"/>
              </w:rPr>
              <w:t xml:space="preserve"> to ensure reliable production of all necessary </w:t>
            </w:r>
            <w:r w:rsidR="00A9455D" w:rsidRPr="006D4DCC">
              <w:rPr>
                <w:rFonts w:asciiTheme="minorHAnsi" w:hAnsiTheme="minorHAnsi" w:cstheme="minorHAnsi"/>
                <w:sz w:val="20"/>
                <w:szCs w:val="20"/>
              </w:rPr>
              <w:t>reports and materials</w:t>
            </w:r>
          </w:p>
          <w:p w14:paraId="43A2C1E6" w14:textId="3644B6E9" w:rsidR="006D4DCC" w:rsidRPr="006D4DCC" w:rsidRDefault="006D4DCC" w:rsidP="006D4DCC">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Supporting the Publication Scheme </w:t>
            </w:r>
          </w:p>
          <w:p w14:paraId="45DEC03B" w14:textId="77777777" w:rsidR="00890CF7" w:rsidRPr="004A6BA2" w:rsidRDefault="00890CF7" w:rsidP="006D4DCC">
            <w:pPr>
              <w:rPr>
                <w:rFonts w:asciiTheme="minorHAnsi" w:hAnsiTheme="minorHAnsi" w:cstheme="minorHAnsi"/>
                <w:color w:val="FF0000"/>
                <w:sz w:val="20"/>
                <w:szCs w:val="20"/>
              </w:rPr>
            </w:pPr>
          </w:p>
          <w:p w14:paraId="68972D1A" w14:textId="207FD62B" w:rsidR="004A6BA2" w:rsidRPr="004A6BA2" w:rsidRDefault="004A6BA2" w:rsidP="00671FEB">
            <w:pPr>
              <w:ind w:left="360"/>
              <w:rPr>
                <w:rFonts w:asciiTheme="minorHAnsi" w:hAnsiTheme="minorHAnsi" w:cstheme="minorHAnsi"/>
                <w:b/>
                <w:bCs/>
                <w:color w:val="FF0000"/>
                <w:sz w:val="20"/>
                <w:szCs w:val="20"/>
              </w:rPr>
            </w:pPr>
          </w:p>
        </w:tc>
        <w:tc>
          <w:tcPr>
            <w:tcW w:w="4252" w:type="dxa"/>
          </w:tcPr>
          <w:p w14:paraId="474CE71B" w14:textId="62C8364B" w:rsidR="00EC340A" w:rsidRPr="00A011D1" w:rsidRDefault="00EC340A" w:rsidP="00EC340A">
            <w:pPr>
              <w:rPr>
                <w:rFonts w:asciiTheme="minorHAnsi" w:hAnsiTheme="minorHAnsi" w:cstheme="minorHAnsi"/>
                <w:b/>
                <w:sz w:val="20"/>
                <w:szCs w:val="20"/>
              </w:rPr>
            </w:pPr>
            <w:r w:rsidRPr="00A011D1">
              <w:rPr>
                <w:rFonts w:asciiTheme="minorHAnsi" w:hAnsiTheme="minorHAnsi" w:cstheme="minorHAnsi"/>
                <w:b/>
                <w:sz w:val="20"/>
                <w:szCs w:val="20"/>
              </w:rPr>
              <w:lastRenderedPageBreak/>
              <w:t>Skills/Knowledge/Experience/Competence</w:t>
            </w:r>
            <w:r w:rsidR="006F31B6" w:rsidRPr="00A011D1">
              <w:rPr>
                <w:rFonts w:asciiTheme="minorHAnsi" w:hAnsiTheme="minorHAnsi" w:cstheme="minorHAnsi"/>
                <w:b/>
                <w:sz w:val="20"/>
                <w:szCs w:val="20"/>
              </w:rPr>
              <w:t>:</w:t>
            </w:r>
          </w:p>
          <w:p w14:paraId="333C61F3" w14:textId="247910C0" w:rsidR="00901032" w:rsidRPr="004702D5" w:rsidRDefault="00901032" w:rsidP="00901032">
            <w:pPr>
              <w:pStyle w:val="ListParagraph"/>
              <w:numPr>
                <w:ilvl w:val="0"/>
                <w:numId w:val="9"/>
              </w:numPr>
              <w:rPr>
                <w:rFonts w:asciiTheme="minorHAnsi" w:hAnsiTheme="minorHAnsi" w:cstheme="minorHAnsi"/>
                <w:sz w:val="20"/>
                <w:szCs w:val="20"/>
              </w:rPr>
            </w:pPr>
            <w:r w:rsidRPr="004702D5">
              <w:rPr>
                <w:rFonts w:asciiTheme="minorHAnsi" w:hAnsiTheme="minorHAnsi" w:cstheme="minorHAnsi"/>
                <w:sz w:val="20"/>
                <w:szCs w:val="20"/>
              </w:rPr>
              <w:t xml:space="preserve">Experience </w:t>
            </w:r>
            <w:r w:rsidR="00663987">
              <w:rPr>
                <w:rFonts w:asciiTheme="minorHAnsi" w:hAnsiTheme="minorHAnsi" w:cstheme="minorHAnsi"/>
                <w:sz w:val="20"/>
                <w:szCs w:val="20"/>
              </w:rPr>
              <w:t xml:space="preserve">of working in a Client </w:t>
            </w:r>
            <w:r w:rsidR="0030091A">
              <w:rPr>
                <w:rFonts w:asciiTheme="minorHAnsi" w:hAnsiTheme="minorHAnsi" w:cstheme="minorHAnsi"/>
                <w:sz w:val="20"/>
                <w:szCs w:val="20"/>
              </w:rPr>
              <w:t>servicing/</w:t>
            </w:r>
            <w:r w:rsidR="00663987">
              <w:rPr>
                <w:rFonts w:asciiTheme="minorHAnsi" w:hAnsiTheme="minorHAnsi" w:cstheme="minorHAnsi"/>
                <w:sz w:val="20"/>
                <w:szCs w:val="20"/>
              </w:rPr>
              <w:t>relationship capacity</w:t>
            </w:r>
            <w:r w:rsidR="000C6616">
              <w:rPr>
                <w:rFonts w:asciiTheme="minorHAnsi" w:hAnsiTheme="minorHAnsi" w:cstheme="minorHAnsi"/>
                <w:sz w:val="20"/>
                <w:szCs w:val="20"/>
              </w:rPr>
              <w:t>, preferably within an asset management or professional services company</w:t>
            </w:r>
          </w:p>
          <w:p w14:paraId="2E866AB7" w14:textId="3AAC2AE4" w:rsidR="00901032" w:rsidRPr="004702D5" w:rsidRDefault="00CC693E" w:rsidP="0090103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An understanding of </w:t>
            </w:r>
            <w:r w:rsidR="002A2D38">
              <w:rPr>
                <w:rFonts w:asciiTheme="minorHAnsi" w:hAnsiTheme="minorHAnsi" w:cstheme="minorHAnsi"/>
                <w:sz w:val="20"/>
                <w:szCs w:val="20"/>
              </w:rPr>
              <w:t>investments and financial markets is highly desirable but not essential</w:t>
            </w:r>
          </w:p>
          <w:p w14:paraId="46D1E76A" w14:textId="6423E915" w:rsidR="00901032" w:rsidRPr="00EB6723" w:rsidRDefault="00D95EC7" w:rsidP="00EB6723">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Experience of working with multiple stakeholders</w:t>
            </w:r>
            <w:r w:rsidR="001B5A85">
              <w:rPr>
                <w:rFonts w:asciiTheme="minorHAnsi" w:hAnsiTheme="minorHAnsi" w:cstheme="minorHAnsi"/>
                <w:sz w:val="20"/>
                <w:szCs w:val="20"/>
              </w:rPr>
              <w:t>, particularly within</w:t>
            </w:r>
            <w:r w:rsidR="00D40960">
              <w:rPr>
                <w:rFonts w:asciiTheme="minorHAnsi" w:hAnsiTheme="minorHAnsi" w:cstheme="minorHAnsi"/>
                <w:sz w:val="20"/>
                <w:szCs w:val="20"/>
              </w:rPr>
              <w:t xml:space="preserve"> </w:t>
            </w:r>
            <w:r w:rsidR="00D40960" w:rsidRPr="00EB410E">
              <w:rPr>
                <w:rFonts w:asciiTheme="minorHAnsi" w:hAnsiTheme="minorHAnsi" w:cstheme="minorHAnsi"/>
                <w:sz w:val="20"/>
                <w:szCs w:val="20"/>
              </w:rPr>
              <w:t xml:space="preserve">public sector </w:t>
            </w:r>
            <w:r w:rsidR="00D40960">
              <w:rPr>
                <w:rFonts w:asciiTheme="minorHAnsi" w:hAnsiTheme="minorHAnsi" w:cstheme="minorHAnsi"/>
                <w:sz w:val="20"/>
                <w:szCs w:val="20"/>
              </w:rPr>
              <w:t>or</w:t>
            </w:r>
            <w:r w:rsidR="001B5A85">
              <w:rPr>
                <w:rFonts w:asciiTheme="minorHAnsi" w:hAnsiTheme="minorHAnsi" w:cstheme="minorHAnsi"/>
                <w:sz w:val="20"/>
                <w:szCs w:val="20"/>
              </w:rPr>
              <w:t xml:space="preserve"> local government</w:t>
            </w:r>
            <w:r w:rsidR="00EA15B3">
              <w:rPr>
                <w:rFonts w:asciiTheme="minorHAnsi" w:hAnsiTheme="minorHAnsi" w:cstheme="minorHAnsi"/>
                <w:sz w:val="20"/>
                <w:szCs w:val="20"/>
              </w:rPr>
              <w:t xml:space="preserve"> is also desirable </w:t>
            </w:r>
          </w:p>
          <w:p w14:paraId="6E1DC3A1" w14:textId="50B1C55C" w:rsidR="00505320" w:rsidRDefault="00901032" w:rsidP="00901032">
            <w:pPr>
              <w:pStyle w:val="ListParagraph"/>
              <w:numPr>
                <w:ilvl w:val="0"/>
                <w:numId w:val="9"/>
              </w:numPr>
              <w:rPr>
                <w:rFonts w:asciiTheme="minorHAnsi" w:hAnsiTheme="minorHAnsi" w:cstheme="minorHAnsi"/>
                <w:sz w:val="20"/>
                <w:szCs w:val="20"/>
              </w:rPr>
            </w:pPr>
            <w:r w:rsidRPr="004702D5">
              <w:rPr>
                <w:rFonts w:asciiTheme="minorHAnsi" w:hAnsiTheme="minorHAnsi" w:cstheme="minorHAnsi"/>
                <w:sz w:val="20"/>
                <w:szCs w:val="20"/>
              </w:rPr>
              <w:t>First class interpersonal, collaborative and communication</w:t>
            </w:r>
            <w:r w:rsidR="00EB6723">
              <w:rPr>
                <w:rFonts w:asciiTheme="minorHAnsi" w:hAnsiTheme="minorHAnsi" w:cstheme="minorHAnsi"/>
                <w:sz w:val="20"/>
                <w:szCs w:val="20"/>
              </w:rPr>
              <w:t xml:space="preserve"> and presentation</w:t>
            </w:r>
            <w:r w:rsidRPr="004702D5">
              <w:rPr>
                <w:rFonts w:asciiTheme="minorHAnsi" w:hAnsiTheme="minorHAnsi" w:cstheme="minorHAnsi"/>
                <w:sz w:val="20"/>
                <w:szCs w:val="20"/>
              </w:rPr>
              <w:t xml:space="preserve"> skills</w:t>
            </w:r>
          </w:p>
          <w:p w14:paraId="543E52F7" w14:textId="1771601F" w:rsidR="00EB6723" w:rsidRDefault="00EB6723" w:rsidP="0090103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Must be articulate</w:t>
            </w:r>
            <w:r w:rsidR="00AB5982">
              <w:rPr>
                <w:rFonts w:asciiTheme="minorHAnsi" w:hAnsiTheme="minorHAnsi" w:cstheme="minorHAnsi"/>
                <w:sz w:val="20"/>
                <w:szCs w:val="20"/>
              </w:rPr>
              <w:t xml:space="preserve">, presentable and confident </w:t>
            </w:r>
          </w:p>
          <w:p w14:paraId="73813AD5" w14:textId="38FBE350" w:rsidR="004909F3" w:rsidRPr="00EB410E" w:rsidRDefault="004909F3" w:rsidP="00901032">
            <w:pPr>
              <w:pStyle w:val="ListParagraph"/>
              <w:numPr>
                <w:ilvl w:val="0"/>
                <w:numId w:val="9"/>
              </w:numPr>
              <w:rPr>
                <w:rFonts w:asciiTheme="minorHAnsi" w:hAnsiTheme="minorHAnsi" w:cstheme="minorHAnsi"/>
                <w:sz w:val="20"/>
                <w:szCs w:val="20"/>
              </w:rPr>
            </w:pPr>
            <w:r w:rsidRPr="00EB410E">
              <w:rPr>
                <w:rFonts w:asciiTheme="minorHAnsi" w:hAnsiTheme="minorHAnsi" w:cstheme="minorHAnsi"/>
                <w:sz w:val="20"/>
                <w:szCs w:val="20"/>
              </w:rPr>
              <w:t>Self</w:t>
            </w:r>
            <w:r w:rsidR="00D40960" w:rsidRPr="00EB410E">
              <w:rPr>
                <w:rFonts w:asciiTheme="minorHAnsi" w:hAnsiTheme="minorHAnsi" w:cstheme="minorHAnsi"/>
                <w:sz w:val="20"/>
                <w:szCs w:val="20"/>
              </w:rPr>
              <w:t xml:space="preserve">- </w:t>
            </w:r>
            <w:r w:rsidRPr="00EB410E">
              <w:rPr>
                <w:rFonts w:asciiTheme="minorHAnsi" w:hAnsiTheme="minorHAnsi" w:cstheme="minorHAnsi"/>
                <w:sz w:val="20"/>
                <w:szCs w:val="20"/>
              </w:rPr>
              <w:t xml:space="preserve">starter with </w:t>
            </w:r>
            <w:r w:rsidR="00D40960" w:rsidRPr="00EB410E">
              <w:rPr>
                <w:rFonts w:asciiTheme="minorHAnsi" w:hAnsiTheme="minorHAnsi" w:cstheme="minorHAnsi"/>
                <w:sz w:val="20"/>
                <w:szCs w:val="20"/>
              </w:rPr>
              <w:t>good organisational skills</w:t>
            </w:r>
          </w:p>
          <w:p w14:paraId="7F8AAF95" w14:textId="22B33A9C" w:rsidR="00172E66" w:rsidRDefault="00B82AF2" w:rsidP="00172E66">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Knowledge of</w:t>
            </w:r>
            <w:r w:rsidR="007C7FA9">
              <w:rPr>
                <w:rFonts w:asciiTheme="minorHAnsi" w:hAnsiTheme="minorHAnsi" w:cstheme="minorHAnsi"/>
                <w:sz w:val="20"/>
                <w:szCs w:val="20"/>
              </w:rPr>
              <w:t xml:space="preserve"> </w:t>
            </w:r>
            <w:r w:rsidR="00B22A59">
              <w:rPr>
                <w:rFonts w:asciiTheme="minorHAnsi" w:hAnsiTheme="minorHAnsi" w:cstheme="minorHAnsi"/>
                <w:sz w:val="20"/>
                <w:szCs w:val="20"/>
              </w:rPr>
              <w:t>PowerPoint</w:t>
            </w:r>
            <w:r w:rsidR="00041592">
              <w:rPr>
                <w:rFonts w:asciiTheme="minorHAnsi" w:hAnsiTheme="minorHAnsi" w:cstheme="minorHAnsi"/>
                <w:sz w:val="20"/>
                <w:szCs w:val="20"/>
              </w:rPr>
              <w:t xml:space="preserve">, </w:t>
            </w:r>
            <w:r w:rsidR="00B22A59">
              <w:rPr>
                <w:rFonts w:asciiTheme="minorHAnsi" w:hAnsiTheme="minorHAnsi" w:cstheme="minorHAnsi"/>
                <w:sz w:val="20"/>
                <w:szCs w:val="20"/>
              </w:rPr>
              <w:t>Excel</w:t>
            </w:r>
            <w:r w:rsidR="00952917">
              <w:rPr>
                <w:rFonts w:asciiTheme="minorHAnsi" w:hAnsiTheme="minorHAnsi" w:cstheme="minorHAnsi"/>
                <w:sz w:val="20"/>
                <w:szCs w:val="20"/>
              </w:rPr>
              <w:t>, Sharepoint</w:t>
            </w:r>
            <w:r w:rsidR="00041592">
              <w:rPr>
                <w:rFonts w:asciiTheme="minorHAnsi" w:hAnsiTheme="minorHAnsi" w:cstheme="minorHAnsi"/>
                <w:sz w:val="20"/>
                <w:szCs w:val="20"/>
              </w:rPr>
              <w:t xml:space="preserve"> and WordPress</w:t>
            </w:r>
            <w:r w:rsidR="007B2EFC">
              <w:rPr>
                <w:rFonts w:asciiTheme="minorHAnsi" w:hAnsiTheme="minorHAnsi" w:cstheme="minorHAnsi"/>
                <w:sz w:val="20"/>
                <w:szCs w:val="20"/>
              </w:rPr>
              <w:t xml:space="preserve"> desirable</w:t>
            </w:r>
          </w:p>
          <w:p w14:paraId="48700495" w14:textId="4FD099C6" w:rsidR="000D5A8C" w:rsidRPr="004B3E7F" w:rsidRDefault="000D5A8C" w:rsidP="00172E66">
            <w:pPr>
              <w:pStyle w:val="ListParagraph"/>
              <w:numPr>
                <w:ilvl w:val="0"/>
                <w:numId w:val="9"/>
              </w:numPr>
              <w:rPr>
                <w:rFonts w:asciiTheme="minorHAnsi" w:hAnsiTheme="minorHAnsi" w:cstheme="minorHAnsi"/>
                <w:sz w:val="20"/>
                <w:szCs w:val="20"/>
              </w:rPr>
            </w:pPr>
            <w:r w:rsidRPr="004B3E7F">
              <w:rPr>
                <w:rFonts w:asciiTheme="minorHAnsi" w:hAnsiTheme="minorHAnsi" w:cstheme="minorHAnsi"/>
                <w:sz w:val="20"/>
                <w:szCs w:val="20"/>
              </w:rPr>
              <w:t>Analytical skills</w:t>
            </w:r>
            <w:r w:rsidR="004B3E7F" w:rsidRPr="004B3E7F">
              <w:rPr>
                <w:rFonts w:asciiTheme="minorHAnsi" w:hAnsiTheme="minorHAnsi" w:cstheme="minorHAnsi"/>
                <w:sz w:val="20"/>
                <w:szCs w:val="20"/>
              </w:rPr>
              <w:t xml:space="preserve">-must be able to produce </w:t>
            </w:r>
            <w:r w:rsidRPr="004B3E7F">
              <w:rPr>
                <w:rFonts w:asciiTheme="minorHAnsi" w:hAnsiTheme="minorHAnsi" w:cstheme="minorHAnsi"/>
                <w:sz w:val="20"/>
                <w:szCs w:val="20"/>
              </w:rPr>
              <w:t>documentation to high standards</w:t>
            </w:r>
          </w:p>
          <w:p w14:paraId="1B904218" w14:textId="3D418555" w:rsidR="007619EF" w:rsidRPr="00DF7221" w:rsidRDefault="007619EF" w:rsidP="00172E66">
            <w:pPr>
              <w:pStyle w:val="ListParagraph"/>
              <w:numPr>
                <w:ilvl w:val="0"/>
                <w:numId w:val="9"/>
              </w:numPr>
              <w:rPr>
                <w:rFonts w:ascii="Calibri" w:hAnsi="Calibri" w:cs="Calibri"/>
                <w:sz w:val="20"/>
                <w:szCs w:val="20"/>
              </w:rPr>
            </w:pPr>
            <w:r w:rsidRPr="00DF7221">
              <w:rPr>
                <w:rFonts w:ascii="Calibri" w:hAnsi="Calibri" w:cs="Calibri"/>
                <w:sz w:val="20"/>
                <w:szCs w:val="20"/>
                <w:lang w:eastAsia="en-GB"/>
              </w:rPr>
              <w:t>Experience of managing and developing relationships with client</w:t>
            </w:r>
            <w:r w:rsidR="00901ABA" w:rsidRPr="00DF7221">
              <w:rPr>
                <w:rFonts w:ascii="Calibri" w:hAnsi="Calibri" w:cs="Calibri"/>
                <w:sz w:val="20"/>
                <w:szCs w:val="20"/>
                <w:lang w:eastAsia="en-GB"/>
              </w:rPr>
              <w:t>s</w:t>
            </w:r>
          </w:p>
          <w:p w14:paraId="079FBB0C" w14:textId="77777777" w:rsidR="00461DB9" w:rsidRDefault="00461DB9" w:rsidP="00F7570F">
            <w:pPr>
              <w:rPr>
                <w:rFonts w:asciiTheme="minorHAnsi" w:hAnsiTheme="minorHAnsi" w:cstheme="minorHAnsi"/>
                <w:b/>
                <w:sz w:val="20"/>
                <w:szCs w:val="20"/>
              </w:rPr>
            </w:pPr>
          </w:p>
          <w:p w14:paraId="19DF950C" w14:textId="7E0E5A00" w:rsidR="00EC340A" w:rsidRPr="00A011D1" w:rsidRDefault="00EC340A" w:rsidP="00F7570F">
            <w:pPr>
              <w:rPr>
                <w:rFonts w:asciiTheme="minorHAnsi" w:hAnsiTheme="minorHAnsi" w:cstheme="minorHAnsi"/>
                <w:b/>
                <w:sz w:val="20"/>
                <w:szCs w:val="20"/>
              </w:rPr>
            </w:pPr>
            <w:r w:rsidRPr="00A011D1">
              <w:rPr>
                <w:rFonts w:asciiTheme="minorHAnsi" w:hAnsiTheme="minorHAnsi" w:cstheme="minorHAnsi"/>
                <w:b/>
                <w:sz w:val="20"/>
                <w:szCs w:val="20"/>
              </w:rPr>
              <w:t>Qualifications</w:t>
            </w:r>
          </w:p>
          <w:p w14:paraId="6DA9A9D3" w14:textId="77777777" w:rsidR="00505320" w:rsidRDefault="4535F314">
            <w:pPr>
              <w:pStyle w:val="ListParagraph"/>
              <w:numPr>
                <w:ilvl w:val="0"/>
                <w:numId w:val="9"/>
              </w:numPr>
              <w:rPr>
                <w:rFonts w:asciiTheme="minorHAnsi" w:hAnsiTheme="minorHAnsi" w:cstheme="minorBidi"/>
                <w:sz w:val="20"/>
                <w:szCs w:val="20"/>
              </w:rPr>
            </w:pPr>
            <w:r w:rsidRPr="4535F314">
              <w:rPr>
                <w:rFonts w:asciiTheme="minorHAnsi" w:hAnsiTheme="minorHAnsi" w:cstheme="minorBidi"/>
                <w:sz w:val="20"/>
                <w:szCs w:val="20"/>
              </w:rPr>
              <w:t>Degree preferred, but not essential</w:t>
            </w:r>
          </w:p>
          <w:p w14:paraId="386569CB" w14:textId="1A0894DB" w:rsidR="4535F314" w:rsidRDefault="4535F314">
            <w:pPr>
              <w:pStyle w:val="ListParagraph"/>
              <w:numPr>
                <w:ilvl w:val="0"/>
                <w:numId w:val="9"/>
              </w:numPr>
              <w:rPr>
                <w:sz w:val="20"/>
                <w:szCs w:val="20"/>
              </w:rPr>
            </w:pPr>
            <w:r w:rsidRPr="4535F314">
              <w:rPr>
                <w:rFonts w:asciiTheme="minorHAnsi" w:hAnsiTheme="minorHAnsi" w:cstheme="minorBidi"/>
                <w:sz w:val="20"/>
                <w:szCs w:val="20"/>
              </w:rPr>
              <w:t xml:space="preserve">Relevant experience </w:t>
            </w:r>
          </w:p>
          <w:p w14:paraId="27A0DC31" w14:textId="25E540CA" w:rsidR="00FA08EC" w:rsidRPr="009F009F" w:rsidRDefault="00FA08EC" w:rsidP="009F009F">
            <w:pPr>
              <w:ind w:left="360"/>
              <w:rPr>
                <w:rFonts w:asciiTheme="minorHAnsi" w:hAnsiTheme="minorHAnsi" w:cstheme="minorHAnsi"/>
                <w:sz w:val="20"/>
                <w:szCs w:val="20"/>
              </w:rPr>
            </w:pPr>
          </w:p>
          <w:p w14:paraId="20CC5514" w14:textId="77777777" w:rsidR="006D4DCC" w:rsidRDefault="006D4DCC" w:rsidP="006D4DCC">
            <w:pPr>
              <w:ind w:left="360"/>
              <w:rPr>
                <w:rFonts w:asciiTheme="minorHAnsi" w:hAnsiTheme="minorHAnsi" w:cstheme="minorHAnsi"/>
                <w:color w:val="FF0000"/>
                <w:sz w:val="20"/>
                <w:szCs w:val="20"/>
              </w:rPr>
            </w:pPr>
          </w:p>
          <w:p w14:paraId="4D641012" w14:textId="77777777" w:rsidR="006D4DCC" w:rsidRDefault="006D4DCC" w:rsidP="006D4DCC">
            <w:pPr>
              <w:ind w:left="360"/>
              <w:rPr>
                <w:rFonts w:asciiTheme="minorHAnsi" w:hAnsiTheme="minorHAnsi" w:cstheme="minorHAnsi"/>
                <w:color w:val="FF0000"/>
                <w:sz w:val="20"/>
                <w:szCs w:val="20"/>
              </w:rPr>
            </w:pPr>
          </w:p>
          <w:p w14:paraId="52400308" w14:textId="77777777" w:rsidR="006D4DCC" w:rsidRDefault="006D4DCC" w:rsidP="006D4DCC">
            <w:pPr>
              <w:ind w:left="360"/>
              <w:rPr>
                <w:rFonts w:asciiTheme="minorHAnsi" w:hAnsiTheme="minorHAnsi" w:cstheme="minorHAnsi"/>
                <w:color w:val="FF0000"/>
                <w:sz w:val="20"/>
                <w:szCs w:val="20"/>
              </w:rPr>
            </w:pPr>
          </w:p>
          <w:p w14:paraId="088D4DBE" w14:textId="77777777" w:rsidR="006D4DCC" w:rsidRDefault="006D4DCC" w:rsidP="006D4DCC">
            <w:pPr>
              <w:ind w:left="360"/>
              <w:rPr>
                <w:rFonts w:asciiTheme="minorHAnsi" w:hAnsiTheme="minorHAnsi" w:cstheme="minorHAnsi"/>
                <w:color w:val="FF0000"/>
                <w:sz w:val="20"/>
                <w:szCs w:val="20"/>
              </w:rPr>
            </w:pPr>
          </w:p>
          <w:p w14:paraId="13E59477" w14:textId="77777777" w:rsidR="006D4DCC" w:rsidRDefault="006D4DCC" w:rsidP="006D4DCC">
            <w:pPr>
              <w:ind w:left="360"/>
              <w:rPr>
                <w:rFonts w:asciiTheme="minorHAnsi" w:hAnsiTheme="minorHAnsi" w:cstheme="minorHAnsi"/>
                <w:color w:val="FF0000"/>
                <w:sz w:val="20"/>
                <w:szCs w:val="20"/>
              </w:rPr>
            </w:pPr>
          </w:p>
          <w:p w14:paraId="0AAA398E" w14:textId="130D764B" w:rsidR="00FA08EC" w:rsidRPr="000D5A8C" w:rsidRDefault="00FA08EC" w:rsidP="006D4DCC">
            <w:pPr>
              <w:ind w:left="360"/>
              <w:rPr>
                <w:rFonts w:asciiTheme="minorHAnsi" w:hAnsiTheme="minorHAnsi" w:cstheme="minorHAnsi"/>
                <w:sz w:val="20"/>
                <w:szCs w:val="20"/>
              </w:rPr>
            </w:pPr>
          </w:p>
        </w:tc>
        <w:tc>
          <w:tcPr>
            <w:tcW w:w="2581" w:type="dxa"/>
          </w:tcPr>
          <w:p w14:paraId="2F186A61" w14:textId="77777777" w:rsidR="00260F5D" w:rsidRPr="00260F5D" w:rsidRDefault="00260F5D" w:rsidP="00260F5D">
            <w:pPr>
              <w:pStyle w:val="paragraph"/>
              <w:textAlignment w:val="baseline"/>
              <w:rPr>
                <w:rFonts w:asciiTheme="minorHAnsi" w:hAnsiTheme="minorHAnsi" w:cstheme="minorHAnsi"/>
                <w:sz w:val="20"/>
                <w:szCs w:val="20"/>
              </w:rPr>
            </w:pPr>
            <w:r w:rsidRPr="00260F5D">
              <w:rPr>
                <w:rStyle w:val="normaltextrun1"/>
                <w:rFonts w:asciiTheme="minorHAnsi" w:hAnsiTheme="minorHAnsi" w:cstheme="minorHAnsi"/>
                <w:b/>
                <w:bCs/>
                <w:sz w:val="20"/>
                <w:szCs w:val="20"/>
              </w:rPr>
              <w:lastRenderedPageBreak/>
              <w:t>Values:</w:t>
            </w:r>
            <w:r w:rsidRPr="00260F5D">
              <w:rPr>
                <w:rStyle w:val="eop"/>
                <w:rFonts w:asciiTheme="minorHAnsi" w:hAnsiTheme="minorHAnsi" w:cstheme="minorHAnsi"/>
                <w:sz w:val="20"/>
                <w:szCs w:val="20"/>
              </w:rPr>
              <w:t> </w:t>
            </w:r>
          </w:p>
          <w:p w14:paraId="56B5C861" w14:textId="77777777" w:rsidR="00260F5D" w:rsidRPr="00260F5D" w:rsidRDefault="00260F5D" w:rsidP="00260F5D">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260F5D">
              <w:rPr>
                <w:rStyle w:val="normaltextrun1"/>
                <w:rFonts w:asciiTheme="minorHAnsi" w:hAnsiTheme="minorHAnsi" w:cstheme="minorHAnsi"/>
                <w:sz w:val="20"/>
                <w:szCs w:val="20"/>
              </w:rPr>
              <w:t>We are a great place to work</w:t>
            </w:r>
          </w:p>
          <w:p w14:paraId="16D51379" w14:textId="77777777" w:rsidR="00260F5D" w:rsidRPr="00260F5D" w:rsidRDefault="00260F5D" w:rsidP="00260F5D">
            <w:pPr>
              <w:pStyle w:val="paragraph"/>
              <w:numPr>
                <w:ilvl w:val="0"/>
                <w:numId w:val="25"/>
              </w:numPr>
              <w:spacing w:before="0" w:beforeAutospacing="0" w:after="0" w:afterAutospacing="0"/>
              <w:textAlignment w:val="baseline"/>
              <w:rPr>
                <w:rFonts w:asciiTheme="minorHAnsi" w:hAnsiTheme="minorHAnsi" w:cstheme="minorHAnsi"/>
                <w:sz w:val="20"/>
                <w:szCs w:val="20"/>
              </w:rPr>
            </w:pPr>
            <w:r w:rsidRPr="00260F5D">
              <w:rPr>
                <w:rStyle w:val="normaltextrun1"/>
                <w:rFonts w:asciiTheme="minorHAnsi" w:hAnsiTheme="minorHAnsi" w:cstheme="minorHAnsi"/>
                <w:sz w:val="20"/>
                <w:szCs w:val="20"/>
              </w:rPr>
              <w:t>We are Client Focus</w:t>
            </w:r>
            <w:r w:rsidRPr="00260F5D">
              <w:rPr>
                <w:rStyle w:val="eop"/>
                <w:rFonts w:asciiTheme="minorHAnsi" w:hAnsiTheme="minorHAnsi" w:cstheme="minorHAnsi"/>
                <w:sz w:val="20"/>
                <w:szCs w:val="20"/>
              </w:rPr>
              <w:t> ed</w:t>
            </w:r>
          </w:p>
          <w:p w14:paraId="0758C175" w14:textId="77777777" w:rsidR="00260F5D" w:rsidRPr="00260F5D" w:rsidRDefault="00260F5D" w:rsidP="00260F5D">
            <w:pPr>
              <w:pStyle w:val="paragraph"/>
              <w:numPr>
                <w:ilvl w:val="0"/>
                <w:numId w:val="25"/>
              </w:numPr>
              <w:spacing w:before="0" w:beforeAutospacing="0" w:after="0" w:afterAutospacing="0"/>
              <w:textAlignment w:val="baseline"/>
              <w:rPr>
                <w:rStyle w:val="normaltextrun1"/>
                <w:rFonts w:asciiTheme="minorHAnsi" w:hAnsiTheme="minorHAnsi" w:cstheme="minorHAnsi"/>
                <w:sz w:val="20"/>
                <w:szCs w:val="20"/>
              </w:rPr>
            </w:pPr>
            <w:r w:rsidRPr="00260F5D">
              <w:rPr>
                <w:rStyle w:val="normaltextrun1"/>
                <w:rFonts w:asciiTheme="minorHAnsi" w:hAnsiTheme="minorHAnsi" w:cstheme="minorHAnsi"/>
                <w:sz w:val="20"/>
                <w:szCs w:val="20"/>
              </w:rPr>
              <w:t>We are Inclusive</w:t>
            </w:r>
          </w:p>
          <w:p w14:paraId="73025754" w14:textId="77777777" w:rsidR="00260F5D" w:rsidRPr="00260F5D" w:rsidRDefault="00260F5D" w:rsidP="00260F5D">
            <w:pPr>
              <w:pStyle w:val="paragraph"/>
              <w:numPr>
                <w:ilvl w:val="0"/>
                <w:numId w:val="25"/>
              </w:numPr>
              <w:spacing w:before="0" w:beforeAutospacing="0" w:after="0" w:afterAutospacing="0"/>
              <w:textAlignment w:val="baseline"/>
              <w:rPr>
                <w:rStyle w:val="normaltextrun1"/>
                <w:rFonts w:asciiTheme="minorHAnsi" w:hAnsiTheme="minorHAnsi" w:cstheme="minorHAnsi"/>
                <w:sz w:val="20"/>
                <w:szCs w:val="20"/>
              </w:rPr>
            </w:pPr>
            <w:r w:rsidRPr="00260F5D">
              <w:rPr>
                <w:rStyle w:val="normaltextrun1"/>
                <w:rFonts w:asciiTheme="minorHAnsi" w:hAnsiTheme="minorHAnsi" w:cstheme="minorHAnsi"/>
                <w:sz w:val="20"/>
                <w:szCs w:val="20"/>
              </w:rPr>
              <w:t>We are Ambitious</w:t>
            </w:r>
          </w:p>
          <w:p w14:paraId="3BDD29B4" w14:textId="77777777" w:rsidR="00260F5D" w:rsidRPr="00260F5D" w:rsidRDefault="00260F5D" w:rsidP="00260F5D">
            <w:pPr>
              <w:pStyle w:val="paragraph"/>
              <w:spacing w:before="0" w:beforeAutospacing="0" w:after="0" w:afterAutospacing="0"/>
              <w:ind w:left="360"/>
              <w:textAlignment w:val="baseline"/>
              <w:rPr>
                <w:rFonts w:asciiTheme="minorHAnsi" w:hAnsiTheme="minorHAnsi" w:cstheme="minorHAnsi"/>
                <w:sz w:val="20"/>
                <w:szCs w:val="20"/>
              </w:rPr>
            </w:pPr>
          </w:p>
          <w:p w14:paraId="2E959F5B" w14:textId="77777777" w:rsidR="00260F5D" w:rsidRPr="00260F5D" w:rsidRDefault="00260F5D" w:rsidP="00260F5D">
            <w:pPr>
              <w:rPr>
                <w:rFonts w:asciiTheme="minorHAnsi" w:hAnsiTheme="minorHAnsi" w:cstheme="minorHAnsi"/>
                <w:b/>
                <w:sz w:val="20"/>
                <w:szCs w:val="20"/>
              </w:rPr>
            </w:pPr>
            <w:r w:rsidRPr="00260F5D">
              <w:rPr>
                <w:rFonts w:asciiTheme="minorHAnsi" w:hAnsiTheme="minorHAnsi" w:cstheme="minorHAnsi"/>
                <w:b/>
                <w:sz w:val="20"/>
                <w:szCs w:val="20"/>
              </w:rPr>
              <w:t>Behaviours</w:t>
            </w:r>
          </w:p>
          <w:p w14:paraId="3D0F2C0B" w14:textId="77777777" w:rsidR="00260F5D" w:rsidRPr="00260F5D" w:rsidRDefault="00260F5D" w:rsidP="00260F5D">
            <w:pPr>
              <w:pStyle w:val="paragraph"/>
              <w:numPr>
                <w:ilvl w:val="0"/>
                <w:numId w:val="24"/>
              </w:numPr>
              <w:spacing w:before="0" w:beforeAutospacing="0" w:after="0" w:afterAutospacing="0"/>
              <w:textAlignment w:val="baseline"/>
              <w:rPr>
                <w:rStyle w:val="normaltextrun1"/>
                <w:rFonts w:asciiTheme="minorHAnsi" w:hAnsiTheme="minorHAnsi" w:cstheme="minorHAnsi"/>
                <w:sz w:val="20"/>
                <w:szCs w:val="20"/>
              </w:rPr>
            </w:pPr>
            <w:r w:rsidRPr="00260F5D">
              <w:rPr>
                <w:rStyle w:val="normaltextrun1"/>
                <w:rFonts w:asciiTheme="minorHAnsi" w:hAnsiTheme="minorHAnsi" w:cstheme="minorHAnsi"/>
                <w:sz w:val="20"/>
                <w:szCs w:val="20"/>
              </w:rPr>
              <w:t>Open, fair and transparent, acting with integrity.</w:t>
            </w:r>
          </w:p>
          <w:p w14:paraId="0A196E80" w14:textId="77777777" w:rsidR="00260F5D" w:rsidRPr="00260F5D" w:rsidRDefault="00260F5D" w:rsidP="00260F5D">
            <w:pPr>
              <w:pStyle w:val="paragraph"/>
              <w:numPr>
                <w:ilvl w:val="0"/>
                <w:numId w:val="24"/>
              </w:numPr>
              <w:spacing w:before="0" w:beforeAutospacing="0" w:after="0" w:afterAutospacing="0"/>
              <w:textAlignment w:val="baseline"/>
              <w:rPr>
                <w:rFonts w:asciiTheme="minorHAnsi" w:hAnsiTheme="minorHAnsi" w:cstheme="minorHAnsi"/>
                <w:sz w:val="20"/>
                <w:szCs w:val="20"/>
              </w:rPr>
            </w:pPr>
            <w:r w:rsidRPr="00260F5D">
              <w:rPr>
                <w:rStyle w:val="eop"/>
                <w:rFonts w:asciiTheme="minorHAnsi" w:hAnsiTheme="minorHAnsi" w:cstheme="minorHAnsi"/>
                <w:sz w:val="20"/>
                <w:szCs w:val="20"/>
              </w:rPr>
              <w:t xml:space="preserve">Doing the right thing. </w:t>
            </w:r>
          </w:p>
          <w:p w14:paraId="0CB0E970" w14:textId="77777777" w:rsidR="00260F5D" w:rsidRPr="00260F5D" w:rsidRDefault="00260F5D" w:rsidP="00260F5D">
            <w:pPr>
              <w:pStyle w:val="paragraph"/>
              <w:numPr>
                <w:ilvl w:val="0"/>
                <w:numId w:val="24"/>
              </w:numPr>
              <w:spacing w:before="0" w:beforeAutospacing="0" w:after="0" w:afterAutospacing="0"/>
              <w:textAlignment w:val="baseline"/>
              <w:rPr>
                <w:rFonts w:asciiTheme="minorHAnsi" w:hAnsiTheme="minorHAnsi" w:cstheme="minorHAnsi"/>
                <w:sz w:val="20"/>
                <w:szCs w:val="20"/>
              </w:rPr>
            </w:pPr>
            <w:r w:rsidRPr="00260F5D">
              <w:rPr>
                <w:rStyle w:val="normaltextrun1"/>
                <w:rFonts w:asciiTheme="minorHAnsi" w:hAnsiTheme="minorHAnsi" w:cstheme="minorHAnsi"/>
                <w:sz w:val="20"/>
                <w:szCs w:val="20"/>
              </w:rPr>
              <w:t>Honest and trustworthy</w:t>
            </w:r>
            <w:r w:rsidRPr="00260F5D">
              <w:rPr>
                <w:rStyle w:val="eop"/>
                <w:rFonts w:asciiTheme="minorHAnsi" w:hAnsiTheme="minorHAnsi" w:cstheme="minorHAnsi"/>
                <w:sz w:val="20"/>
                <w:szCs w:val="20"/>
              </w:rPr>
              <w:t> </w:t>
            </w:r>
          </w:p>
          <w:p w14:paraId="79F8255B" w14:textId="77777777" w:rsidR="00260F5D" w:rsidRPr="00260F5D" w:rsidRDefault="00260F5D" w:rsidP="00260F5D">
            <w:pPr>
              <w:pStyle w:val="paragraph"/>
              <w:numPr>
                <w:ilvl w:val="0"/>
                <w:numId w:val="24"/>
              </w:numPr>
              <w:spacing w:before="0" w:beforeAutospacing="0" w:after="0" w:afterAutospacing="0"/>
              <w:textAlignment w:val="baseline"/>
              <w:rPr>
                <w:rStyle w:val="eop"/>
                <w:rFonts w:asciiTheme="minorHAnsi" w:hAnsiTheme="minorHAnsi" w:cstheme="minorHAnsi"/>
                <w:sz w:val="20"/>
                <w:szCs w:val="20"/>
              </w:rPr>
            </w:pPr>
            <w:r w:rsidRPr="00260F5D">
              <w:rPr>
                <w:rStyle w:val="normaltextrun1"/>
                <w:rFonts w:asciiTheme="minorHAnsi" w:hAnsiTheme="minorHAnsi" w:cstheme="minorHAnsi"/>
                <w:sz w:val="20"/>
                <w:szCs w:val="20"/>
              </w:rPr>
              <w:t>Empowered in making right decisions</w:t>
            </w:r>
            <w:r w:rsidRPr="00260F5D">
              <w:rPr>
                <w:rStyle w:val="eop"/>
                <w:rFonts w:asciiTheme="minorHAnsi" w:hAnsiTheme="minorHAnsi" w:cstheme="minorHAnsi"/>
                <w:sz w:val="20"/>
                <w:szCs w:val="20"/>
              </w:rPr>
              <w:t> </w:t>
            </w:r>
          </w:p>
          <w:p w14:paraId="3FBE12B0" w14:textId="77777777" w:rsidR="00260F5D" w:rsidRPr="00260F5D" w:rsidRDefault="00260F5D" w:rsidP="00260F5D">
            <w:pPr>
              <w:pStyle w:val="paragraph"/>
              <w:numPr>
                <w:ilvl w:val="0"/>
                <w:numId w:val="24"/>
              </w:numPr>
              <w:spacing w:before="0" w:beforeAutospacing="0" w:after="0" w:afterAutospacing="0"/>
              <w:textAlignment w:val="baseline"/>
              <w:rPr>
                <w:rStyle w:val="eop"/>
                <w:rFonts w:asciiTheme="minorHAnsi" w:hAnsiTheme="minorHAnsi" w:cstheme="minorHAnsi"/>
                <w:sz w:val="20"/>
                <w:szCs w:val="20"/>
              </w:rPr>
            </w:pPr>
            <w:r w:rsidRPr="00260F5D">
              <w:rPr>
                <w:rStyle w:val="eop"/>
                <w:rFonts w:asciiTheme="minorHAnsi" w:hAnsiTheme="minorHAnsi" w:cstheme="minorHAnsi"/>
                <w:sz w:val="20"/>
                <w:szCs w:val="20"/>
              </w:rPr>
              <w:t>Collegiate and Collaborative.</w:t>
            </w:r>
          </w:p>
          <w:p w14:paraId="79DFC2E0" w14:textId="77777777" w:rsidR="00260F5D" w:rsidRPr="00260F5D" w:rsidRDefault="00260F5D" w:rsidP="00260F5D">
            <w:pPr>
              <w:pStyle w:val="paragraph"/>
              <w:numPr>
                <w:ilvl w:val="0"/>
                <w:numId w:val="24"/>
              </w:numPr>
              <w:spacing w:before="0" w:beforeAutospacing="0" w:after="0" w:afterAutospacing="0"/>
              <w:textAlignment w:val="baseline"/>
              <w:rPr>
                <w:rStyle w:val="eop"/>
                <w:rFonts w:asciiTheme="minorHAnsi" w:hAnsiTheme="minorHAnsi" w:cstheme="minorHAnsi"/>
                <w:sz w:val="20"/>
                <w:szCs w:val="20"/>
              </w:rPr>
            </w:pPr>
            <w:r w:rsidRPr="00260F5D">
              <w:rPr>
                <w:rStyle w:val="eop"/>
                <w:rFonts w:asciiTheme="minorHAnsi" w:hAnsiTheme="minorHAnsi" w:cstheme="minorHAnsi"/>
                <w:sz w:val="20"/>
                <w:szCs w:val="20"/>
              </w:rPr>
              <w:t xml:space="preserve">Valuing and treating everyone equally. </w:t>
            </w:r>
          </w:p>
          <w:p w14:paraId="1843FC85" w14:textId="77777777" w:rsidR="00260F5D" w:rsidRPr="00260F5D" w:rsidRDefault="00260F5D" w:rsidP="00260F5D">
            <w:pPr>
              <w:pStyle w:val="paragraph"/>
              <w:numPr>
                <w:ilvl w:val="0"/>
                <w:numId w:val="24"/>
              </w:numPr>
              <w:spacing w:before="0" w:beforeAutospacing="0" w:after="0" w:afterAutospacing="0"/>
              <w:textAlignment w:val="baseline"/>
              <w:rPr>
                <w:rStyle w:val="eop"/>
                <w:rFonts w:asciiTheme="minorHAnsi" w:hAnsiTheme="minorHAnsi" w:cstheme="minorHAnsi"/>
                <w:sz w:val="20"/>
                <w:szCs w:val="20"/>
              </w:rPr>
            </w:pPr>
            <w:r w:rsidRPr="00260F5D">
              <w:rPr>
                <w:rStyle w:val="eop"/>
                <w:rFonts w:asciiTheme="minorHAnsi" w:hAnsiTheme="minorHAnsi" w:cstheme="minorHAnsi"/>
                <w:sz w:val="20"/>
                <w:szCs w:val="20"/>
              </w:rPr>
              <w:lastRenderedPageBreak/>
              <w:t xml:space="preserve">Listening to individual ideas to support growth. </w:t>
            </w:r>
          </w:p>
          <w:p w14:paraId="033B3896" w14:textId="77777777" w:rsidR="00260F5D" w:rsidRPr="00260F5D" w:rsidRDefault="00260F5D" w:rsidP="00260F5D">
            <w:pPr>
              <w:pStyle w:val="paragraph"/>
              <w:numPr>
                <w:ilvl w:val="0"/>
                <w:numId w:val="24"/>
              </w:numPr>
              <w:spacing w:before="0" w:beforeAutospacing="0" w:after="0" w:afterAutospacing="0"/>
              <w:textAlignment w:val="baseline"/>
              <w:rPr>
                <w:rStyle w:val="eop"/>
                <w:rFonts w:asciiTheme="minorHAnsi" w:hAnsiTheme="minorHAnsi" w:cstheme="minorHAnsi"/>
                <w:sz w:val="20"/>
                <w:szCs w:val="20"/>
              </w:rPr>
            </w:pPr>
            <w:r w:rsidRPr="00260F5D">
              <w:rPr>
                <w:rStyle w:val="eop"/>
                <w:rFonts w:asciiTheme="minorHAnsi" w:hAnsiTheme="minorHAnsi" w:cstheme="minorHAnsi"/>
                <w:sz w:val="20"/>
                <w:szCs w:val="20"/>
              </w:rPr>
              <w:t xml:space="preserve">Constructively challenging the status quo.  </w:t>
            </w:r>
            <w:r w:rsidRPr="00260F5D">
              <w:rPr>
                <w:rStyle w:val="normaltextrun1"/>
                <w:rFonts w:asciiTheme="minorHAnsi" w:hAnsiTheme="minorHAnsi" w:cstheme="minorHAnsi"/>
                <w:sz w:val="20"/>
                <w:szCs w:val="20"/>
              </w:rPr>
              <w:t>Accountability for results and delivery</w:t>
            </w:r>
            <w:r w:rsidRPr="00260F5D">
              <w:rPr>
                <w:rStyle w:val="eop"/>
                <w:rFonts w:asciiTheme="minorHAnsi" w:hAnsiTheme="minorHAnsi" w:cstheme="minorHAnsi"/>
                <w:sz w:val="20"/>
                <w:szCs w:val="20"/>
              </w:rPr>
              <w:t> </w:t>
            </w:r>
          </w:p>
          <w:p w14:paraId="11F683CC" w14:textId="77777777" w:rsidR="00260F5D" w:rsidRPr="00260F5D" w:rsidRDefault="00260F5D" w:rsidP="00260F5D">
            <w:pPr>
              <w:pStyle w:val="paragraph"/>
              <w:numPr>
                <w:ilvl w:val="0"/>
                <w:numId w:val="24"/>
              </w:numPr>
              <w:spacing w:before="0" w:beforeAutospacing="0" w:after="0" w:afterAutospacing="0"/>
              <w:textAlignment w:val="baseline"/>
              <w:rPr>
                <w:rStyle w:val="eop"/>
                <w:rFonts w:asciiTheme="minorHAnsi" w:hAnsiTheme="minorHAnsi" w:cstheme="minorHAnsi"/>
                <w:sz w:val="20"/>
                <w:szCs w:val="20"/>
              </w:rPr>
            </w:pPr>
            <w:r w:rsidRPr="00260F5D">
              <w:rPr>
                <w:rStyle w:val="eop"/>
                <w:rFonts w:asciiTheme="minorHAnsi" w:hAnsiTheme="minorHAnsi" w:cstheme="minorHAnsi"/>
                <w:sz w:val="20"/>
                <w:szCs w:val="20"/>
              </w:rPr>
              <w:t>Friendly, honest and supportive</w:t>
            </w:r>
          </w:p>
          <w:p w14:paraId="11BC44EF" w14:textId="6CB62EB4" w:rsidR="00EE0F33" w:rsidRPr="001C3182" w:rsidRDefault="00EE0F33" w:rsidP="00203516">
            <w:pPr>
              <w:pStyle w:val="NoSpacing"/>
              <w:ind w:left="360"/>
              <w:rPr>
                <w:sz w:val="20"/>
                <w:szCs w:val="20"/>
              </w:rPr>
            </w:pPr>
          </w:p>
          <w:p w14:paraId="3F6EC0C5" w14:textId="47A63F95" w:rsidR="003E6B72" w:rsidRPr="00A011D1" w:rsidRDefault="003E6B72" w:rsidP="00505320">
            <w:pPr>
              <w:ind w:left="139"/>
              <w:rPr>
                <w:rFonts w:asciiTheme="minorHAnsi" w:hAnsiTheme="minorHAnsi" w:cstheme="minorHAnsi"/>
                <w:sz w:val="20"/>
                <w:szCs w:val="20"/>
              </w:rPr>
            </w:pPr>
          </w:p>
        </w:tc>
      </w:tr>
    </w:tbl>
    <w:p w14:paraId="41EBF03E" w14:textId="0C8FBD88" w:rsidR="002169F7" w:rsidRPr="00A011D1" w:rsidRDefault="002169F7" w:rsidP="003542E9">
      <w:pPr>
        <w:rPr>
          <w:rFonts w:asciiTheme="minorHAnsi" w:eastAsiaTheme="minorHAnsi" w:hAnsiTheme="minorHAnsi" w:cstheme="minorHAnsi"/>
          <w:sz w:val="20"/>
          <w:szCs w:val="20"/>
        </w:rPr>
      </w:pPr>
    </w:p>
    <w:p w14:paraId="3F3D9654" w14:textId="77777777" w:rsidR="002169F7" w:rsidRPr="00A011D1" w:rsidRDefault="002169F7" w:rsidP="003542E9">
      <w:pPr>
        <w:rPr>
          <w:rFonts w:asciiTheme="minorHAnsi" w:hAnsiTheme="minorHAnsi" w:cstheme="minorHAnsi"/>
          <w:iCs/>
          <w:sz w:val="20"/>
          <w:szCs w:val="20"/>
        </w:rPr>
      </w:pPr>
    </w:p>
    <w:p w14:paraId="1FBD023E" w14:textId="71FD5064" w:rsidR="003542E9" w:rsidRDefault="003542E9" w:rsidP="00D93E56">
      <w:pPr>
        <w:ind w:left="-709"/>
        <w:rPr>
          <w:rFonts w:asciiTheme="minorHAnsi" w:hAnsiTheme="minorHAnsi" w:cstheme="minorHAnsi"/>
          <w:iCs/>
          <w:sz w:val="20"/>
          <w:szCs w:val="20"/>
        </w:rPr>
      </w:pPr>
      <w:r w:rsidRPr="00A011D1">
        <w:rPr>
          <w:rFonts w:asciiTheme="minorHAnsi" w:hAnsiTheme="minorHAnsi" w:cstheme="minorHAnsi"/>
          <w:iCs/>
          <w:sz w:val="20"/>
          <w:szCs w:val="20"/>
        </w:rPr>
        <w:t>LGPS Central Limited provides an exciting, supportive and family-friendly working environment, and we are committed to helping our people achieve their full potential and a healthy work-life balance.</w:t>
      </w:r>
      <w:r w:rsidR="00D93E56">
        <w:rPr>
          <w:rFonts w:asciiTheme="minorHAnsi" w:hAnsiTheme="minorHAnsi" w:cstheme="minorHAnsi"/>
          <w:iCs/>
          <w:sz w:val="20"/>
          <w:szCs w:val="20"/>
        </w:rPr>
        <w:t xml:space="preserve"> </w:t>
      </w:r>
      <w:r w:rsidRPr="00A011D1">
        <w:rPr>
          <w:rFonts w:asciiTheme="minorHAnsi" w:hAnsiTheme="minorHAnsi" w:cstheme="minorHAnsi"/>
          <w:iCs/>
          <w:sz w:val="20"/>
          <w:szCs w:val="20"/>
        </w:rPr>
        <w:t>We are an inclusive employer and offer equal opportunities to all regardless of an individual’s age, disability, gender identity, marriage or civil partnership status, pregnancy or maternity, race, religion or belief, sex and sexual orientation.</w:t>
      </w:r>
      <w:r w:rsidR="00D93E56">
        <w:rPr>
          <w:rFonts w:asciiTheme="minorHAnsi" w:hAnsiTheme="minorHAnsi" w:cstheme="minorHAnsi"/>
          <w:iCs/>
          <w:sz w:val="20"/>
          <w:szCs w:val="20"/>
        </w:rPr>
        <w:t xml:space="preserve"> </w:t>
      </w:r>
    </w:p>
    <w:p w14:paraId="36D57492" w14:textId="35E5C51B" w:rsidR="004909F3" w:rsidRDefault="004909F3" w:rsidP="00D93E56">
      <w:pPr>
        <w:ind w:left="-709"/>
        <w:rPr>
          <w:rFonts w:asciiTheme="minorHAnsi" w:hAnsiTheme="minorHAnsi" w:cstheme="minorHAnsi"/>
          <w:iCs/>
          <w:sz w:val="20"/>
          <w:szCs w:val="20"/>
        </w:rPr>
      </w:pPr>
    </w:p>
    <w:p w14:paraId="4AC75BE6" w14:textId="77777777" w:rsidR="004909F3" w:rsidRPr="00A011D1" w:rsidRDefault="004909F3" w:rsidP="00D93E56">
      <w:pPr>
        <w:ind w:left="-709"/>
        <w:rPr>
          <w:rFonts w:asciiTheme="minorHAnsi" w:hAnsiTheme="minorHAnsi" w:cstheme="minorHAnsi"/>
          <w:iCs/>
          <w:sz w:val="20"/>
          <w:szCs w:val="20"/>
        </w:rPr>
      </w:pPr>
    </w:p>
    <w:sectPr w:rsidR="004909F3" w:rsidRPr="00A011D1" w:rsidSect="00630D16">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CA0A" w14:textId="77777777" w:rsidR="00915935" w:rsidRDefault="00915935" w:rsidP="00591DCD">
      <w:r>
        <w:separator/>
      </w:r>
    </w:p>
  </w:endnote>
  <w:endnote w:type="continuationSeparator" w:id="0">
    <w:p w14:paraId="6251C2C3" w14:textId="77777777" w:rsidR="00915935" w:rsidRDefault="00915935" w:rsidP="0059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A48B8" w14:textId="77777777" w:rsidR="00915935" w:rsidRDefault="00915935" w:rsidP="00591DCD">
      <w:r>
        <w:separator/>
      </w:r>
    </w:p>
  </w:footnote>
  <w:footnote w:type="continuationSeparator" w:id="0">
    <w:p w14:paraId="77C7ED31" w14:textId="77777777" w:rsidR="00915935" w:rsidRDefault="00915935" w:rsidP="0059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1468" w14:textId="706D92DF" w:rsidR="00471BA9" w:rsidRDefault="00471BA9">
    <w:pPr>
      <w:pStyle w:val="Header"/>
    </w:pPr>
    <w:r>
      <w:rPr>
        <w:noProof/>
      </w:rPr>
      <mc:AlternateContent>
        <mc:Choice Requires="wps">
          <w:drawing>
            <wp:anchor distT="0" distB="0" distL="114300" distR="114300" simplePos="0" relativeHeight="251657216" behindDoc="0" locked="0" layoutInCell="0" allowOverlap="1" wp14:anchorId="5353797F" wp14:editId="786BED02">
              <wp:simplePos x="0" y="0"/>
              <wp:positionH relativeFrom="page">
                <wp:posOffset>0</wp:posOffset>
              </wp:positionH>
              <wp:positionV relativeFrom="page">
                <wp:posOffset>190500</wp:posOffset>
              </wp:positionV>
              <wp:extent cx="10692130" cy="266700"/>
              <wp:effectExtent l="0" t="0" r="0" b="0"/>
              <wp:wrapNone/>
              <wp:docPr id="2" name="MSIPCM3c394f5780d33f70864c5ac9"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F3747" w14:textId="406D7B6B" w:rsidR="00471BA9" w:rsidRPr="00471BA9" w:rsidRDefault="00471BA9" w:rsidP="00471BA9">
                          <w:pPr>
                            <w:rPr>
                              <w:rFonts w:ascii="Calibri" w:hAnsi="Calibri" w:cs="Calibri"/>
                              <w:color w:val="000000"/>
                              <w:sz w:val="22"/>
                            </w:rPr>
                          </w:pPr>
                          <w:r w:rsidRPr="00471BA9">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53797F" id="_x0000_t202" coordsize="21600,21600" o:spt="202" path="m,l,21600r21600,l21600,xe">
              <v:stroke joinstyle="miter"/>
              <v:path gradientshapeok="t" o:connecttype="rect"/>
            </v:shapetype>
            <v:shape id="MSIPCM3c394f5780d33f70864c5ac9" o:spid="_x0000_s1026" type="#_x0000_t202" alt="{&quot;HashCode&quot;:-1244423123,&quot;Height&quot;:595.0,&quot;Width&quot;:841.0,&quot;Placement&quot;:&quot;Header&quot;,&quot;Index&quot;:&quot;Primary&quot;,&quot;Section&quot;:1,&quot;Top&quot;:0.0,&quot;Left&quot;:0.0}" style="position:absolute;margin-left:0;margin-top:15pt;width:841.9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" o:allowincell="f" filled="f" stroked="f" strokeweight=".5pt">
              <v:textbox inset="20pt,0,,0">
                <w:txbxContent>
                  <w:p w14:paraId="1C3F3747" w14:textId="406D7B6B" w:rsidR="00471BA9" w:rsidRPr="00471BA9" w:rsidRDefault="00471BA9" w:rsidP="00471BA9">
                    <w:pPr>
                      <w:rPr>
                        <w:rFonts w:ascii="Calibri" w:hAnsi="Calibri" w:cs="Calibri"/>
                        <w:color w:val="000000"/>
                        <w:sz w:val="22"/>
                      </w:rPr>
                    </w:pPr>
                    <w:r w:rsidRPr="00471BA9">
                      <w:rPr>
                        <w:rFonts w:ascii="Calibri" w:hAnsi="Calibri" w:cs="Calibri"/>
                        <w:color w:val="000000"/>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6213E"/>
    <w:multiLevelType w:val="hybridMultilevel"/>
    <w:tmpl w:val="3EF0DB26"/>
    <w:lvl w:ilvl="0" w:tplc="8A9878E2">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B0002"/>
    <w:multiLevelType w:val="hybridMultilevel"/>
    <w:tmpl w:val="64661D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2A675B"/>
    <w:multiLevelType w:val="multilevel"/>
    <w:tmpl w:val="CEB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4737"/>
    <w:multiLevelType w:val="hybridMultilevel"/>
    <w:tmpl w:val="930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A418F"/>
    <w:multiLevelType w:val="hybridMultilevel"/>
    <w:tmpl w:val="BA9E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3010A8"/>
    <w:multiLevelType w:val="hybridMultilevel"/>
    <w:tmpl w:val="7FD82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07D95"/>
    <w:multiLevelType w:val="hybridMultilevel"/>
    <w:tmpl w:val="42B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196"/>
    <w:multiLevelType w:val="hybridMultilevel"/>
    <w:tmpl w:val="437C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716F0"/>
    <w:multiLevelType w:val="multilevel"/>
    <w:tmpl w:val="5A30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65C6E"/>
    <w:multiLevelType w:val="hybridMultilevel"/>
    <w:tmpl w:val="F4144E2E"/>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B1C69"/>
    <w:multiLevelType w:val="multilevel"/>
    <w:tmpl w:val="428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E1C01"/>
    <w:multiLevelType w:val="hybridMultilevel"/>
    <w:tmpl w:val="F8F4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3583F"/>
    <w:multiLevelType w:val="hybridMultilevel"/>
    <w:tmpl w:val="5552AC8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C26B8"/>
    <w:multiLevelType w:val="multilevel"/>
    <w:tmpl w:val="3BB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1C3894"/>
    <w:multiLevelType w:val="hybridMultilevel"/>
    <w:tmpl w:val="AACA8B0A"/>
    <w:lvl w:ilvl="0" w:tplc="1D3AAF38">
      <w:start w:val="1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66C29"/>
    <w:multiLevelType w:val="hybridMultilevel"/>
    <w:tmpl w:val="802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D0B5E"/>
    <w:multiLevelType w:val="hybridMultilevel"/>
    <w:tmpl w:val="B010000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EE7"/>
    <w:multiLevelType w:val="hybridMultilevel"/>
    <w:tmpl w:val="8BD4D9FA"/>
    <w:lvl w:ilvl="0" w:tplc="8A9878E2">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3E1A56"/>
    <w:multiLevelType w:val="hybridMultilevel"/>
    <w:tmpl w:val="2C9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7106B"/>
    <w:multiLevelType w:val="multilevel"/>
    <w:tmpl w:val="219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20DE1"/>
    <w:multiLevelType w:val="hybridMultilevel"/>
    <w:tmpl w:val="52169A90"/>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5100E"/>
    <w:multiLevelType w:val="hybridMultilevel"/>
    <w:tmpl w:val="27D0AC9C"/>
    <w:lvl w:ilvl="0" w:tplc="8A9878E2">
      <w:start w:val="10"/>
      <w:numFmt w:val="bullet"/>
      <w:lvlText w:val=""/>
      <w:lvlJc w:val="left"/>
      <w:pPr>
        <w:ind w:left="1060" w:hanging="360"/>
      </w:pPr>
      <w:rPr>
        <w:rFonts w:ascii="Symbol" w:eastAsiaTheme="minorHAnsi" w:hAnsi="Symbol"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741A63C7"/>
    <w:multiLevelType w:val="hybridMultilevel"/>
    <w:tmpl w:val="23F4A11A"/>
    <w:lvl w:ilvl="0" w:tplc="8A9878E2">
      <w:start w:val="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num w:numId="1">
    <w:abstractNumId w:val="24"/>
  </w:num>
  <w:num w:numId="2">
    <w:abstractNumId w:val="13"/>
  </w:num>
  <w:num w:numId="3">
    <w:abstractNumId w:val="1"/>
  </w:num>
  <w:num w:numId="4">
    <w:abstractNumId w:val="17"/>
  </w:num>
  <w:num w:numId="5">
    <w:abstractNumId w:val="15"/>
  </w:num>
  <w:num w:numId="6">
    <w:abstractNumId w:val="9"/>
  </w:num>
  <w:num w:numId="7">
    <w:abstractNumId w:val="12"/>
  </w:num>
  <w:num w:numId="8">
    <w:abstractNumId w:val="21"/>
  </w:num>
  <w:num w:numId="9">
    <w:abstractNumId w:val="0"/>
  </w:num>
  <w:num w:numId="10">
    <w:abstractNumId w:val="22"/>
  </w:num>
  <w:num w:numId="11">
    <w:abstractNumId w:val="23"/>
  </w:num>
  <w:num w:numId="12">
    <w:abstractNumId w:val="19"/>
  </w:num>
  <w:num w:numId="13">
    <w:abstractNumId w:val="11"/>
  </w:num>
  <w:num w:numId="14">
    <w:abstractNumId w:val="3"/>
  </w:num>
  <w:num w:numId="15">
    <w:abstractNumId w:val="16"/>
  </w:num>
  <w:num w:numId="16">
    <w:abstractNumId w:val="5"/>
  </w:num>
  <w:num w:numId="17">
    <w:abstractNumId w:val="18"/>
  </w:num>
  <w:num w:numId="18">
    <w:abstractNumId w:val="4"/>
  </w:num>
  <w:num w:numId="19">
    <w:abstractNumId w:val="10"/>
  </w:num>
  <w:num w:numId="20">
    <w:abstractNumId w:val="8"/>
  </w:num>
  <w:num w:numId="21">
    <w:abstractNumId w:val="14"/>
  </w:num>
  <w:num w:numId="22">
    <w:abstractNumId w:val="2"/>
  </w:num>
  <w:num w:numId="23">
    <w:abstractNumId w:val="2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A3"/>
    <w:rsid w:val="00010145"/>
    <w:rsid w:val="00021E79"/>
    <w:rsid w:val="000225A6"/>
    <w:rsid w:val="00031A02"/>
    <w:rsid w:val="00041592"/>
    <w:rsid w:val="000424D5"/>
    <w:rsid w:val="000558BE"/>
    <w:rsid w:val="00055C48"/>
    <w:rsid w:val="000708A6"/>
    <w:rsid w:val="00085D89"/>
    <w:rsid w:val="00087FC0"/>
    <w:rsid w:val="00095BE6"/>
    <w:rsid w:val="000C6616"/>
    <w:rsid w:val="000D571A"/>
    <w:rsid w:val="000D5A8C"/>
    <w:rsid w:val="000D6296"/>
    <w:rsid w:val="000E4BCA"/>
    <w:rsid w:val="000F0006"/>
    <w:rsid w:val="0010195F"/>
    <w:rsid w:val="00104BA5"/>
    <w:rsid w:val="00147332"/>
    <w:rsid w:val="001504DF"/>
    <w:rsid w:val="001567F4"/>
    <w:rsid w:val="00167F44"/>
    <w:rsid w:val="0017278F"/>
    <w:rsid w:val="00172E66"/>
    <w:rsid w:val="001833FB"/>
    <w:rsid w:val="00196FEA"/>
    <w:rsid w:val="001B3C7E"/>
    <w:rsid w:val="001B5A85"/>
    <w:rsid w:val="001C3182"/>
    <w:rsid w:val="001C548F"/>
    <w:rsid w:val="001D078C"/>
    <w:rsid w:val="001F5338"/>
    <w:rsid w:val="00203516"/>
    <w:rsid w:val="00206A96"/>
    <w:rsid w:val="002169F7"/>
    <w:rsid w:val="00221247"/>
    <w:rsid w:val="00224002"/>
    <w:rsid w:val="00260F5D"/>
    <w:rsid w:val="00263491"/>
    <w:rsid w:val="00267E8A"/>
    <w:rsid w:val="00280C7A"/>
    <w:rsid w:val="002844ED"/>
    <w:rsid w:val="00296FA4"/>
    <w:rsid w:val="002A25B9"/>
    <w:rsid w:val="002A2D38"/>
    <w:rsid w:val="002D0B70"/>
    <w:rsid w:val="002D3CB3"/>
    <w:rsid w:val="002D4678"/>
    <w:rsid w:val="002F157B"/>
    <w:rsid w:val="0030091A"/>
    <w:rsid w:val="00326520"/>
    <w:rsid w:val="00334F49"/>
    <w:rsid w:val="003431EA"/>
    <w:rsid w:val="003542E9"/>
    <w:rsid w:val="00362F5F"/>
    <w:rsid w:val="003701D0"/>
    <w:rsid w:val="003802EF"/>
    <w:rsid w:val="00385FD0"/>
    <w:rsid w:val="0039242F"/>
    <w:rsid w:val="003A464F"/>
    <w:rsid w:val="003D1C90"/>
    <w:rsid w:val="003E6B72"/>
    <w:rsid w:val="00402CAE"/>
    <w:rsid w:val="00412B1E"/>
    <w:rsid w:val="00423DEE"/>
    <w:rsid w:val="004302FF"/>
    <w:rsid w:val="00435C0C"/>
    <w:rsid w:val="004460F4"/>
    <w:rsid w:val="00453605"/>
    <w:rsid w:val="00457EE6"/>
    <w:rsid w:val="00461DB9"/>
    <w:rsid w:val="00464A88"/>
    <w:rsid w:val="00471BA9"/>
    <w:rsid w:val="004909F3"/>
    <w:rsid w:val="00493C12"/>
    <w:rsid w:val="004A4AD9"/>
    <w:rsid w:val="004A6BA2"/>
    <w:rsid w:val="004B3E7F"/>
    <w:rsid w:val="004C1F5C"/>
    <w:rsid w:val="004D52AA"/>
    <w:rsid w:val="004E60A9"/>
    <w:rsid w:val="005020FD"/>
    <w:rsid w:val="00505320"/>
    <w:rsid w:val="00531E21"/>
    <w:rsid w:val="00544CE0"/>
    <w:rsid w:val="0055210A"/>
    <w:rsid w:val="00565C17"/>
    <w:rsid w:val="005744A4"/>
    <w:rsid w:val="00575DA7"/>
    <w:rsid w:val="0058718C"/>
    <w:rsid w:val="00591DCD"/>
    <w:rsid w:val="005B396A"/>
    <w:rsid w:val="005B490C"/>
    <w:rsid w:val="005C7EA0"/>
    <w:rsid w:val="005D11CE"/>
    <w:rsid w:val="005D288A"/>
    <w:rsid w:val="005D6558"/>
    <w:rsid w:val="005D69F6"/>
    <w:rsid w:val="005E7775"/>
    <w:rsid w:val="00622581"/>
    <w:rsid w:val="0062382F"/>
    <w:rsid w:val="00630D16"/>
    <w:rsid w:val="0063690A"/>
    <w:rsid w:val="00644774"/>
    <w:rsid w:val="00652F77"/>
    <w:rsid w:val="00663987"/>
    <w:rsid w:val="00667805"/>
    <w:rsid w:val="00671FEB"/>
    <w:rsid w:val="00677977"/>
    <w:rsid w:val="00680B03"/>
    <w:rsid w:val="006839E0"/>
    <w:rsid w:val="006B707C"/>
    <w:rsid w:val="006C1399"/>
    <w:rsid w:val="006D4DCC"/>
    <w:rsid w:val="006E162F"/>
    <w:rsid w:val="006E2A2D"/>
    <w:rsid w:val="006F31B6"/>
    <w:rsid w:val="00711233"/>
    <w:rsid w:val="00757432"/>
    <w:rsid w:val="007619EF"/>
    <w:rsid w:val="00771E8A"/>
    <w:rsid w:val="0078342F"/>
    <w:rsid w:val="0079265D"/>
    <w:rsid w:val="007B2EFC"/>
    <w:rsid w:val="007C2601"/>
    <w:rsid w:val="007C7FA9"/>
    <w:rsid w:val="007E43FA"/>
    <w:rsid w:val="007E60D0"/>
    <w:rsid w:val="00813C29"/>
    <w:rsid w:val="00822486"/>
    <w:rsid w:val="008534E8"/>
    <w:rsid w:val="00853BF0"/>
    <w:rsid w:val="00870E19"/>
    <w:rsid w:val="008762A9"/>
    <w:rsid w:val="00890CF7"/>
    <w:rsid w:val="00895BD3"/>
    <w:rsid w:val="008A7E7F"/>
    <w:rsid w:val="008B16D2"/>
    <w:rsid w:val="008D7A12"/>
    <w:rsid w:val="008F281D"/>
    <w:rsid w:val="008F514D"/>
    <w:rsid w:val="00901032"/>
    <w:rsid w:val="00901ABA"/>
    <w:rsid w:val="00915935"/>
    <w:rsid w:val="0092607C"/>
    <w:rsid w:val="00952917"/>
    <w:rsid w:val="00961254"/>
    <w:rsid w:val="009755E8"/>
    <w:rsid w:val="009B599F"/>
    <w:rsid w:val="009F009F"/>
    <w:rsid w:val="00A011D1"/>
    <w:rsid w:val="00A14560"/>
    <w:rsid w:val="00A3410A"/>
    <w:rsid w:val="00A86B50"/>
    <w:rsid w:val="00A93E61"/>
    <w:rsid w:val="00A9455D"/>
    <w:rsid w:val="00AA6867"/>
    <w:rsid w:val="00AB5982"/>
    <w:rsid w:val="00AB6771"/>
    <w:rsid w:val="00AC5501"/>
    <w:rsid w:val="00AC5E72"/>
    <w:rsid w:val="00AF33B2"/>
    <w:rsid w:val="00B05EDD"/>
    <w:rsid w:val="00B21F7D"/>
    <w:rsid w:val="00B22A59"/>
    <w:rsid w:val="00B30866"/>
    <w:rsid w:val="00B334F7"/>
    <w:rsid w:val="00B562F8"/>
    <w:rsid w:val="00B62950"/>
    <w:rsid w:val="00B6300F"/>
    <w:rsid w:val="00B82AF2"/>
    <w:rsid w:val="00B90EF7"/>
    <w:rsid w:val="00B977D4"/>
    <w:rsid w:val="00BA5D24"/>
    <w:rsid w:val="00BA7EFE"/>
    <w:rsid w:val="00BB1FDE"/>
    <w:rsid w:val="00BB5E66"/>
    <w:rsid w:val="00BD4130"/>
    <w:rsid w:val="00BF1F68"/>
    <w:rsid w:val="00BF4A9A"/>
    <w:rsid w:val="00C027D2"/>
    <w:rsid w:val="00C07050"/>
    <w:rsid w:val="00C14BDB"/>
    <w:rsid w:val="00C16780"/>
    <w:rsid w:val="00C473DE"/>
    <w:rsid w:val="00C72493"/>
    <w:rsid w:val="00C74822"/>
    <w:rsid w:val="00CC693E"/>
    <w:rsid w:val="00CE40F8"/>
    <w:rsid w:val="00CE600C"/>
    <w:rsid w:val="00CF20EE"/>
    <w:rsid w:val="00CF38A3"/>
    <w:rsid w:val="00D105C9"/>
    <w:rsid w:val="00D14094"/>
    <w:rsid w:val="00D40960"/>
    <w:rsid w:val="00D4450D"/>
    <w:rsid w:val="00D46A7C"/>
    <w:rsid w:val="00D52A65"/>
    <w:rsid w:val="00D67492"/>
    <w:rsid w:val="00D70B48"/>
    <w:rsid w:val="00D83EC7"/>
    <w:rsid w:val="00D93E56"/>
    <w:rsid w:val="00D95EC7"/>
    <w:rsid w:val="00DA0A23"/>
    <w:rsid w:val="00DD0169"/>
    <w:rsid w:val="00DD1C76"/>
    <w:rsid w:val="00DF3CD6"/>
    <w:rsid w:val="00DF7221"/>
    <w:rsid w:val="00DF75C5"/>
    <w:rsid w:val="00E11C63"/>
    <w:rsid w:val="00E145E3"/>
    <w:rsid w:val="00E16A58"/>
    <w:rsid w:val="00E30E78"/>
    <w:rsid w:val="00E44547"/>
    <w:rsid w:val="00E50E1E"/>
    <w:rsid w:val="00E803E7"/>
    <w:rsid w:val="00EA1136"/>
    <w:rsid w:val="00EA15B3"/>
    <w:rsid w:val="00EB3119"/>
    <w:rsid w:val="00EB410E"/>
    <w:rsid w:val="00EB6723"/>
    <w:rsid w:val="00EC340A"/>
    <w:rsid w:val="00ED55F9"/>
    <w:rsid w:val="00EE0F33"/>
    <w:rsid w:val="00F0054B"/>
    <w:rsid w:val="00F06CF0"/>
    <w:rsid w:val="00F158CA"/>
    <w:rsid w:val="00F2071E"/>
    <w:rsid w:val="00F37864"/>
    <w:rsid w:val="00F413CB"/>
    <w:rsid w:val="00F43AAD"/>
    <w:rsid w:val="00F6087D"/>
    <w:rsid w:val="00F723F3"/>
    <w:rsid w:val="00F7570F"/>
    <w:rsid w:val="00F9628D"/>
    <w:rsid w:val="00FA08EC"/>
    <w:rsid w:val="00FA66B9"/>
    <w:rsid w:val="00FA7511"/>
    <w:rsid w:val="00FB3394"/>
    <w:rsid w:val="00FB7C90"/>
    <w:rsid w:val="00FC166D"/>
    <w:rsid w:val="00FF69C4"/>
    <w:rsid w:val="4535F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F0345"/>
  <w15:chartTrackingRefBased/>
  <w15:docId w15:val="{7526B547-7A53-4241-8525-4E17146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40A"/>
    <w:pPr>
      <w:spacing w:after="0" w:line="240" w:lineRule="auto"/>
    </w:pPr>
  </w:style>
  <w:style w:type="table" w:styleId="TableGrid">
    <w:name w:val="Table Grid"/>
    <w:basedOn w:val="TableNormal"/>
    <w:rsid w:val="00EC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B6"/>
    <w:pPr>
      <w:ind w:left="720"/>
      <w:contextualSpacing/>
    </w:pPr>
  </w:style>
  <w:style w:type="paragraph" w:styleId="Subtitle">
    <w:name w:val="Subtitle"/>
    <w:basedOn w:val="Normal"/>
    <w:next w:val="Normal"/>
    <w:link w:val="SubtitleChar"/>
    <w:uiPriority w:val="11"/>
    <w:qFormat/>
    <w:rsid w:val="001C3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3182"/>
    <w:rPr>
      <w:rFonts w:eastAsiaTheme="minorEastAsia"/>
      <w:color w:val="5A5A5A" w:themeColor="text1" w:themeTint="A5"/>
      <w:spacing w:val="15"/>
    </w:rPr>
  </w:style>
  <w:style w:type="paragraph" w:styleId="Header">
    <w:name w:val="header"/>
    <w:basedOn w:val="Normal"/>
    <w:link w:val="HeaderChar"/>
    <w:uiPriority w:val="99"/>
    <w:unhideWhenUsed/>
    <w:rsid w:val="0039242F"/>
    <w:pPr>
      <w:tabs>
        <w:tab w:val="center" w:pos="4513"/>
        <w:tab w:val="right" w:pos="9026"/>
      </w:tabs>
    </w:pPr>
  </w:style>
  <w:style w:type="character" w:customStyle="1" w:styleId="HeaderChar">
    <w:name w:val="Header Char"/>
    <w:basedOn w:val="DefaultParagraphFont"/>
    <w:link w:val="Header"/>
    <w:uiPriority w:val="99"/>
    <w:rsid w:val="003924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42F"/>
    <w:pPr>
      <w:tabs>
        <w:tab w:val="center" w:pos="4513"/>
        <w:tab w:val="right" w:pos="9026"/>
      </w:tabs>
    </w:pPr>
  </w:style>
  <w:style w:type="character" w:customStyle="1" w:styleId="FooterChar">
    <w:name w:val="Footer Char"/>
    <w:basedOn w:val="DefaultParagraphFont"/>
    <w:link w:val="Footer"/>
    <w:uiPriority w:val="99"/>
    <w:rsid w:val="003924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A9"/>
    <w:rPr>
      <w:rFonts w:ascii="Segoe UI" w:eastAsia="Times New Roman" w:hAnsi="Segoe UI" w:cs="Segoe UI"/>
      <w:sz w:val="18"/>
      <w:szCs w:val="18"/>
    </w:rPr>
  </w:style>
  <w:style w:type="paragraph" w:styleId="NormalWeb">
    <w:name w:val="Normal (Web)"/>
    <w:basedOn w:val="Normal"/>
    <w:uiPriority w:val="99"/>
    <w:semiHidden/>
    <w:unhideWhenUsed/>
    <w:rsid w:val="004909F3"/>
    <w:pPr>
      <w:spacing w:before="100" w:beforeAutospacing="1" w:after="100" w:afterAutospacing="1"/>
    </w:pPr>
    <w:rPr>
      <w:lang w:eastAsia="en-GB"/>
    </w:rPr>
  </w:style>
  <w:style w:type="character" w:styleId="Emphasis">
    <w:name w:val="Emphasis"/>
    <w:basedOn w:val="DefaultParagraphFont"/>
    <w:uiPriority w:val="20"/>
    <w:qFormat/>
    <w:rsid w:val="004909F3"/>
    <w:rPr>
      <w:i/>
      <w:iCs/>
    </w:rPr>
  </w:style>
  <w:style w:type="paragraph" w:customStyle="1" w:styleId="paragraph">
    <w:name w:val="paragraph"/>
    <w:basedOn w:val="Normal"/>
    <w:rsid w:val="00260F5D"/>
    <w:pPr>
      <w:spacing w:before="100" w:beforeAutospacing="1" w:after="100" w:afterAutospacing="1"/>
    </w:pPr>
    <w:rPr>
      <w:lang w:eastAsia="en-GB"/>
    </w:rPr>
  </w:style>
  <w:style w:type="character" w:customStyle="1" w:styleId="eop">
    <w:name w:val="eop"/>
    <w:basedOn w:val="DefaultParagraphFont"/>
    <w:rsid w:val="00260F5D"/>
  </w:style>
  <w:style w:type="character" w:customStyle="1" w:styleId="normaltextrun1">
    <w:name w:val="normaltextrun1"/>
    <w:basedOn w:val="DefaultParagraphFont"/>
    <w:rsid w:val="0026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8100">
      <w:bodyDiv w:val="1"/>
      <w:marLeft w:val="0"/>
      <w:marRight w:val="0"/>
      <w:marTop w:val="0"/>
      <w:marBottom w:val="0"/>
      <w:divBdr>
        <w:top w:val="none" w:sz="0" w:space="0" w:color="auto"/>
        <w:left w:val="none" w:sz="0" w:space="0" w:color="auto"/>
        <w:bottom w:val="none" w:sz="0" w:space="0" w:color="auto"/>
        <w:right w:val="none" w:sz="0" w:space="0" w:color="auto"/>
      </w:divBdr>
    </w:div>
    <w:div w:id="1175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427FB.67FFF81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314F2A0050F44B9D61C48DD74C72A" ma:contentTypeVersion="6" ma:contentTypeDescription="Create a new document." ma:contentTypeScope="" ma:versionID="44730d4bdde485921bfff60bc3a11268">
  <xsd:schema xmlns:xsd="http://www.w3.org/2001/XMLSchema" xmlns:xs="http://www.w3.org/2001/XMLSchema" xmlns:p="http://schemas.microsoft.com/office/2006/metadata/properties" xmlns:ns2="730da5c2-ce1e-44e2-b3c8-0f57c3f40880" xmlns:ns3="6198258f-d695-4562-b794-23fc47939127" targetNamespace="http://schemas.microsoft.com/office/2006/metadata/properties" ma:root="true" ma:fieldsID="f7a2e9d264f5f81dcffea2a532d29c94" ns2:_="" ns3:_="">
    <xsd:import namespace="730da5c2-ce1e-44e2-b3c8-0f57c3f40880"/>
    <xsd:import namespace="6198258f-d695-4562-b794-23fc479391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da5c2-ce1e-44e2-b3c8-0f57c3f40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CF1AB-3DE4-4FBA-9B06-6631198E0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21DA8-251E-43F8-9EC5-17CEBB09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da5c2-ce1e-44e2-b3c8-0f57c3f40880"/>
    <ds:schemaRef ds:uri="6198258f-d695-4562-b794-23fc4793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AEE77-9024-4A5A-8495-4E26CC2DB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Mistry</dc:creator>
  <cp:keywords/>
  <dc:description/>
  <cp:lastModifiedBy>Harj Kaur</cp:lastModifiedBy>
  <cp:revision>2</cp:revision>
  <dcterms:created xsi:type="dcterms:W3CDTF">2021-08-31T09:52:00Z</dcterms:created>
  <dcterms:modified xsi:type="dcterms:W3CDTF">2021-08-31T09:52:00Z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Callum.Campbell@lgpscentral.co.uk</vt:lpwstr>
  </property>
  <property fmtid="{D5CDD505-2E9C-101B-9397-08002B2CF9AE}" pid="5" name="MSIP_Label_a731d191-7088-4eb1-ab06-b12dc07093e5_SetDate">
    <vt:lpwstr>2018-10-17T13:18:47.7808640Z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0x0101002AE314F2A0050F44B9D61C48DD74C72A</vt:lpwstr>
  </property>
</Properties>
</file>